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1DFB2" w14:textId="77777777" w:rsidR="000A7272" w:rsidRDefault="00000000">
      <w:pPr>
        <w:spacing w:before="1320"/>
        <w:jc w:val="center"/>
      </w:pPr>
      <w:r>
        <w:rPr>
          <w:b/>
          <w:sz w:val="22"/>
        </w:rPr>
        <w:t>ESTADÍSTICA PARA LA ADMINISTRACIÓN</w:t>
      </w:r>
    </w:p>
    <w:p w14:paraId="749F9138" w14:textId="77777777" w:rsidR="000A7272" w:rsidRDefault="00000000">
      <w:pPr>
        <w:pStyle w:val="Ttulo"/>
        <w:spacing w:before="360" w:after="240"/>
        <w:jc w:val="center"/>
      </w:pPr>
      <w:r>
        <w:t>Regresión y correlación aplicadas a la administración</w:t>
      </w:r>
    </w:p>
    <w:p w14:paraId="2892FE37" w14:textId="77777777" w:rsidR="000A7272" w:rsidRDefault="00000000">
      <w:pPr>
        <w:spacing w:after="640"/>
        <w:jc w:val="center"/>
      </w:pPr>
      <w:r>
        <w:rPr>
          <w:sz w:val="28"/>
        </w:rPr>
        <w:t>Unidad 2  Material de apoyo con ejemplos resueltos y gráficas</w:t>
      </w:r>
    </w:p>
    <w:tbl>
      <w:tblPr>
        <w:tblW w:w="0" w:type="auto"/>
        <w:jc w:val="center"/>
        <w:tblLayout w:type="fixed"/>
        <w:tblLook w:val="04A0" w:firstRow="1" w:lastRow="0" w:firstColumn="1" w:lastColumn="0" w:noHBand="0" w:noVBand="1"/>
      </w:tblPr>
      <w:tblGrid>
        <w:gridCol w:w="2088"/>
        <w:gridCol w:w="3096"/>
        <w:gridCol w:w="4680"/>
      </w:tblGrid>
      <w:tr w:rsidR="000A7272" w14:paraId="59283912" w14:textId="77777777">
        <w:trPr>
          <w:cantSplit/>
          <w:tblHeader/>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A2F5AF9" w14:textId="77777777" w:rsidR="000A7272" w:rsidRDefault="00000000">
            <w:pPr>
              <w:jc w:val="center"/>
            </w:pPr>
            <w:r>
              <w:rPr>
                <w:b/>
                <w:color w:val="FFFFFF"/>
                <w:sz w:val="18"/>
              </w:rPr>
              <w:t>Documento</w:t>
            </w:r>
          </w:p>
        </w:tc>
        <w:tc>
          <w:tcPr>
            <w:tcW w:w="3096"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75C1D7DF" w14:textId="77777777" w:rsidR="000A7272" w:rsidRDefault="00000000">
            <w:pPr>
              <w:jc w:val="center"/>
            </w:pPr>
            <w:r>
              <w:rPr>
                <w:b/>
                <w:color w:val="FFFFFF"/>
                <w:sz w:val="18"/>
              </w:rPr>
              <w:t>Dirigido a</w:t>
            </w:r>
          </w:p>
        </w:tc>
        <w:tc>
          <w:tcPr>
            <w:tcW w:w="468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88388EA" w14:textId="77777777" w:rsidR="000A7272" w:rsidRDefault="00000000">
            <w:pPr>
              <w:jc w:val="center"/>
            </w:pPr>
            <w:r>
              <w:rPr>
                <w:b/>
                <w:color w:val="FFFFFF"/>
                <w:sz w:val="18"/>
              </w:rPr>
              <w:t>Propósito</w:t>
            </w:r>
          </w:p>
        </w:tc>
      </w:tr>
      <w:tr w:rsidR="000A7272" w14:paraId="5B16B9DE"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7224CFD" w14:textId="77777777" w:rsidR="000A7272" w:rsidRDefault="00000000">
            <w:pPr>
              <w:jc w:val="center"/>
            </w:pPr>
            <w:r>
              <w:rPr>
                <w:sz w:val="18"/>
              </w:rPr>
              <w:t>Guía didáctica</w:t>
            </w:r>
          </w:p>
        </w:tc>
        <w:tc>
          <w:tcPr>
            <w:tcW w:w="309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9F083DD" w14:textId="77777777" w:rsidR="000A7272" w:rsidRDefault="00000000">
            <w:pPr>
              <w:jc w:val="center"/>
            </w:pPr>
            <w:r>
              <w:rPr>
                <w:sz w:val="18"/>
              </w:rPr>
              <w:t>Licenciatura en Administración</w:t>
            </w:r>
          </w:p>
        </w:tc>
        <w:tc>
          <w:tcPr>
            <w:tcW w:w="468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AFF9C2A" w14:textId="77777777" w:rsidR="000A7272" w:rsidRDefault="00000000">
            <w:r>
              <w:rPr>
                <w:sz w:val="18"/>
              </w:rPr>
              <w:t>Interpretar y aplicar modelos de regresión y correlación</w:t>
            </w:r>
          </w:p>
        </w:tc>
      </w:tr>
    </w:tbl>
    <w:p w14:paraId="11E565D9" w14:textId="77777777" w:rsidR="000A7272" w:rsidRDefault="000A7272">
      <w:pPr>
        <w:spacing w:after="0"/>
      </w:pPr>
    </w:p>
    <w:p w14:paraId="2880F466" w14:textId="77777777" w:rsidR="000A7272" w:rsidRDefault="00000000">
      <w:pPr>
        <w:spacing w:before="1400"/>
        <w:jc w:val="center"/>
      </w:pPr>
      <w:r>
        <w:rPr>
          <w:color w:val="666666"/>
        </w:rPr>
        <w:t>Septiembre de 2026</w:t>
      </w:r>
    </w:p>
    <w:p w14:paraId="762CBA3A" w14:textId="77777777" w:rsidR="000A7272" w:rsidRDefault="00000000">
      <w:r>
        <w:br w:type="page"/>
      </w:r>
    </w:p>
    <w:p w14:paraId="2CF146B9" w14:textId="77777777" w:rsidR="000A7272" w:rsidRDefault="00000000">
      <w:pPr>
        <w:pStyle w:val="Ttulo1"/>
        <w:spacing w:before="220" w:after="100"/>
      </w:pPr>
      <w:r>
        <w:lastRenderedPageBreak/>
        <w:t>Propósito de aprendizaje</w:t>
      </w:r>
    </w:p>
    <w:p w14:paraId="3F32E03A" w14:textId="77777777" w:rsidR="000A7272" w:rsidRDefault="00000000">
      <w:r>
        <w:t>Esta guía explica cómo usar la regresión y la correlación para apoyar decisiones administrativas. Al finalizar, el estudiante podrá construir una línea de regresión, medir su precisión, formular intervalos, analizar residuales y valorar un modelo múltiple sin confundir asociación con causalidad.</w:t>
      </w:r>
    </w:p>
    <w:p w14:paraId="1DD0F3AE" w14:textId="77777777" w:rsidR="000A7272" w:rsidRDefault="00000000">
      <w:pPr>
        <w:pStyle w:val="Ttulo2"/>
        <w:spacing w:before="140" w:after="100"/>
      </w:pPr>
      <w:r>
        <w:t>Resultados esperados</w:t>
      </w:r>
    </w:p>
    <w:p w14:paraId="74210F2F" w14:textId="77777777" w:rsidR="000A7272" w:rsidRDefault="00000000">
      <w:pPr>
        <w:pStyle w:val="Listaconvietas"/>
        <w:spacing w:after="60" w:line="252" w:lineRule="auto"/>
      </w:pPr>
      <w:r>
        <w:t>Representar dos variables cuantitativas mediante un diagrama de dispersión.</w:t>
      </w:r>
    </w:p>
    <w:p w14:paraId="33506806" w14:textId="77777777" w:rsidR="000A7272" w:rsidRDefault="00000000">
      <w:pPr>
        <w:pStyle w:val="Listaconvietas"/>
        <w:spacing w:after="60" w:line="252" w:lineRule="auto"/>
      </w:pPr>
      <w:r>
        <w:t>Calcular e interpretar la recta de mínimos cuadrados y el coeficiente de correlación.</w:t>
      </w:r>
    </w:p>
    <w:p w14:paraId="2EB38207" w14:textId="77777777" w:rsidR="000A7272" w:rsidRDefault="00000000">
      <w:pPr>
        <w:pStyle w:val="Listaconvietas"/>
        <w:spacing w:after="60" w:line="252" w:lineRule="auto"/>
      </w:pPr>
      <w:r>
        <w:t>Distinguir entre error estándar, intervalo de confianza e intervalo de predicción.</w:t>
      </w:r>
    </w:p>
    <w:p w14:paraId="379003D6" w14:textId="77777777" w:rsidR="000A7272" w:rsidRDefault="00000000">
      <w:pPr>
        <w:pStyle w:val="Listaconvietas"/>
        <w:spacing w:after="60" w:line="252" w:lineRule="auto"/>
      </w:pPr>
      <w:r>
        <w:t>Interpretar los coeficientes, los residuales, R² y R² ajustada en una regresión múltiple.</w:t>
      </w:r>
    </w:p>
    <w:p w14:paraId="2AEFF28C" w14:textId="77777777" w:rsidR="000A7272" w:rsidRDefault="00000000">
      <w:pPr>
        <w:pStyle w:val="Listaconvietas"/>
        <w:spacing w:after="60" w:line="252" w:lineRule="auto"/>
      </w:pPr>
      <w:r>
        <w:t>Comunicar conclusiones en lenguaje administrativo y reconocer las limitaciones del modelo.</w:t>
      </w:r>
    </w:p>
    <w:p w14:paraId="5238BB7A" w14:textId="77777777" w:rsidR="000A7272" w:rsidRDefault="00000000">
      <w:pPr>
        <w:pStyle w:val="Ttulo2"/>
        <w:spacing w:before="140" w:after="100"/>
      </w:pPr>
      <w:r>
        <w:t>Datos del caso principal</w:t>
      </w:r>
    </w:p>
    <w:p w14:paraId="657D1042" w14:textId="77777777" w:rsidR="000A7272" w:rsidRDefault="00000000">
      <w:r>
        <w:t>Una empresa registra durante diez meses su inversión publicitaria y sus ventas. Ambas cantidades están expresadas en miles de pesos. Se desea estimar las ventas a partir de la inversión y evaluar la utilidad del modelo.</w:t>
      </w:r>
    </w:p>
    <w:tbl>
      <w:tblPr>
        <w:tblW w:w="0" w:type="auto"/>
        <w:jc w:val="center"/>
        <w:tblLayout w:type="fixed"/>
        <w:tblLook w:val="04A0" w:firstRow="1" w:lastRow="0" w:firstColumn="1" w:lastColumn="0" w:noHBand="0" w:noVBand="1"/>
      </w:tblPr>
      <w:tblGrid>
        <w:gridCol w:w="1152"/>
        <w:gridCol w:w="3456"/>
        <w:gridCol w:w="3456"/>
      </w:tblGrid>
      <w:tr w:rsidR="000A7272" w14:paraId="0F6CB7BF" w14:textId="77777777">
        <w:trPr>
          <w:cantSplit/>
          <w:tblHeader/>
          <w:jc w:val="center"/>
        </w:trPr>
        <w:tc>
          <w:tcPr>
            <w:tcW w:w="1152"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09E5A51F" w14:textId="77777777" w:rsidR="000A7272" w:rsidRDefault="00000000">
            <w:pPr>
              <w:jc w:val="center"/>
            </w:pPr>
            <w:r>
              <w:rPr>
                <w:b/>
                <w:color w:val="FFFFFF"/>
                <w:sz w:val="18"/>
              </w:rPr>
              <w:t>Mes</w:t>
            </w:r>
          </w:p>
        </w:tc>
        <w:tc>
          <w:tcPr>
            <w:tcW w:w="3456"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49FC5461" w14:textId="77777777" w:rsidR="000A7272" w:rsidRDefault="00000000">
            <w:pPr>
              <w:jc w:val="center"/>
            </w:pPr>
            <w:r>
              <w:rPr>
                <w:b/>
                <w:color w:val="FFFFFF"/>
                <w:sz w:val="18"/>
              </w:rPr>
              <w:t>Publicidad x</w:t>
            </w:r>
          </w:p>
        </w:tc>
        <w:tc>
          <w:tcPr>
            <w:tcW w:w="3456"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703DD6F7" w14:textId="77777777" w:rsidR="000A7272" w:rsidRDefault="00000000">
            <w:pPr>
              <w:jc w:val="center"/>
            </w:pPr>
            <w:r>
              <w:rPr>
                <w:b/>
                <w:color w:val="FFFFFF"/>
                <w:sz w:val="18"/>
              </w:rPr>
              <w:t>Ventas y</w:t>
            </w:r>
          </w:p>
        </w:tc>
      </w:tr>
      <w:tr w:rsidR="000A7272" w14:paraId="155FB1D7" w14:textId="77777777">
        <w:trPr>
          <w:cantSplit/>
          <w:jc w:val="center"/>
        </w:trPr>
        <w:tc>
          <w:tcPr>
            <w:tcW w:w="115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8D1D128" w14:textId="77777777" w:rsidR="000A7272" w:rsidRDefault="00000000">
            <w:pPr>
              <w:jc w:val="center"/>
            </w:pPr>
            <w:r>
              <w:rPr>
                <w:sz w:val="18"/>
              </w:rPr>
              <w:t>1</w:t>
            </w:r>
          </w:p>
        </w:tc>
        <w:tc>
          <w:tcPr>
            <w:tcW w:w="34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451E345" w14:textId="77777777" w:rsidR="000A7272" w:rsidRDefault="00000000">
            <w:pPr>
              <w:jc w:val="center"/>
            </w:pPr>
            <w:r>
              <w:rPr>
                <w:sz w:val="18"/>
              </w:rPr>
              <w:t>10</w:t>
            </w:r>
          </w:p>
        </w:tc>
        <w:tc>
          <w:tcPr>
            <w:tcW w:w="34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4888B95" w14:textId="77777777" w:rsidR="000A7272" w:rsidRDefault="00000000">
            <w:pPr>
              <w:jc w:val="center"/>
            </w:pPr>
            <w:r>
              <w:rPr>
                <w:sz w:val="18"/>
              </w:rPr>
              <w:t>78</w:t>
            </w:r>
          </w:p>
        </w:tc>
      </w:tr>
      <w:tr w:rsidR="000A7272" w14:paraId="1BDEFC27" w14:textId="77777777">
        <w:trPr>
          <w:cantSplit/>
          <w:jc w:val="center"/>
        </w:trPr>
        <w:tc>
          <w:tcPr>
            <w:tcW w:w="115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3364F5D" w14:textId="77777777" w:rsidR="000A7272" w:rsidRDefault="00000000">
            <w:pPr>
              <w:jc w:val="center"/>
            </w:pPr>
            <w:r>
              <w:rPr>
                <w:sz w:val="18"/>
              </w:rPr>
              <w:t>2</w:t>
            </w:r>
          </w:p>
        </w:tc>
        <w:tc>
          <w:tcPr>
            <w:tcW w:w="34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58F567D" w14:textId="77777777" w:rsidR="000A7272" w:rsidRDefault="00000000">
            <w:pPr>
              <w:jc w:val="center"/>
            </w:pPr>
            <w:r>
              <w:rPr>
                <w:sz w:val="18"/>
              </w:rPr>
              <w:t>12</w:t>
            </w:r>
          </w:p>
        </w:tc>
        <w:tc>
          <w:tcPr>
            <w:tcW w:w="34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6F5B9A1" w14:textId="77777777" w:rsidR="000A7272" w:rsidRDefault="00000000">
            <w:pPr>
              <w:jc w:val="center"/>
            </w:pPr>
            <w:r>
              <w:rPr>
                <w:sz w:val="18"/>
              </w:rPr>
              <w:t>85</w:t>
            </w:r>
          </w:p>
        </w:tc>
      </w:tr>
      <w:tr w:rsidR="000A7272" w14:paraId="72F62540" w14:textId="77777777">
        <w:trPr>
          <w:cantSplit/>
          <w:jc w:val="center"/>
        </w:trPr>
        <w:tc>
          <w:tcPr>
            <w:tcW w:w="115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47C3384" w14:textId="77777777" w:rsidR="000A7272" w:rsidRDefault="00000000">
            <w:pPr>
              <w:jc w:val="center"/>
            </w:pPr>
            <w:r>
              <w:rPr>
                <w:sz w:val="18"/>
              </w:rPr>
              <w:t>3</w:t>
            </w:r>
          </w:p>
        </w:tc>
        <w:tc>
          <w:tcPr>
            <w:tcW w:w="34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BD13681" w14:textId="77777777" w:rsidR="000A7272" w:rsidRDefault="00000000">
            <w:pPr>
              <w:jc w:val="center"/>
            </w:pPr>
            <w:r>
              <w:rPr>
                <w:sz w:val="18"/>
              </w:rPr>
              <w:t>15</w:t>
            </w:r>
          </w:p>
        </w:tc>
        <w:tc>
          <w:tcPr>
            <w:tcW w:w="34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424CDC0" w14:textId="77777777" w:rsidR="000A7272" w:rsidRDefault="00000000">
            <w:pPr>
              <w:jc w:val="center"/>
            </w:pPr>
            <w:r>
              <w:rPr>
                <w:sz w:val="18"/>
              </w:rPr>
              <w:t>84</w:t>
            </w:r>
          </w:p>
        </w:tc>
      </w:tr>
      <w:tr w:rsidR="000A7272" w14:paraId="53F7BA3A" w14:textId="77777777">
        <w:trPr>
          <w:cantSplit/>
          <w:jc w:val="center"/>
        </w:trPr>
        <w:tc>
          <w:tcPr>
            <w:tcW w:w="115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7FFF4AB" w14:textId="77777777" w:rsidR="000A7272" w:rsidRDefault="00000000">
            <w:pPr>
              <w:jc w:val="center"/>
            </w:pPr>
            <w:r>
              <w:rPr>
                <w:sz w:val="18"/>
              </w:rPr>
              <w:t>4</w:t>
            </w:r>
          </w:p>
        </w:tc>
        <w:tc>
          <w:tcPr>
            <w:tcW w:w="34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15A3E07" w14:textId="77777777" w:rsidR="000A7272" w:rsidRDefault="00000000">
            <w:pPr>
              <w:jc w:val="center"/>
            </w:pPr>
            <w:r>
              <w:rPr>
                <w:sz w:val="18"/>
              </w:rPr>
              <w:t>18</w:t>
            </w:r>
          </w:p>
        </w:tc>
        <w:tc>
          <w:tcPr>
            <w:tcW w:w="34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5E0A80B0" w14:textId="77777777" w:rsidR="000A7272" w:rsidRDefault="00000000">
            <w:pPr>
              <w:jc w:val="center"/>
            </w:pPr>
            <w:r>
              <w:rPr>
                <w:sz w:val="18"/>
              </w:rPr>
              <w:t>96</w:t>
            </w:r>
          </w:p>
        </w:tc>
      </w:tr>
      <w:tr w:rsidR="000A7272" w14:paraId="45771760" w14:textId="77777777">
        <w:trPr>
          <w:cantSplit/>
          <w:jc w:val="center"/>
        </w:trPr>
        <w:tc>
          <w:tcPr>
            <w:tcW w:w="115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1B01830" w14:textId="77777777" w:rsidR="000A7272" w:rsidRDefault="00000000">
            <w:pPr>
              <w:jc w:val="center"/>
            </w:pPr>
            <w:r>
              <w:rPr>
                <w:sz w:val="18"/>
              </w:rPr>
              <w:t>5</w:t>
            </w:r>
          </w:p>
        </w:tc>
        <w:tc>
          <w:tcPr>
            <w:tcW w:w="34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B9CD077" w14:textId="77777777" w:rsidR="000A7272" w:rsidRDefault="00000000">
            <w:pPr>
              <w:jc w:val="center"/>
            </w:pPr>
            <w:r>
              <w:rPr>
                <w:sz w:val="18"/>
              </w:rPr>
              <w:t>20</w:t>
            </w:r>
          </w:p>
        </w:tc>
        <w:tc>
          <w:tcPr>
            <w:tcW w:w="34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9F635B5" w14:textId="77777777" w:rsidR="000A7272" w:rsidRDefault="00000000">
            <w:pPr>
              <w:jc w:val="center"/>
            </w:pPr>
            <w:r>
              <w:rPr>
                <w:sz w:val="18"/>
              </w:rPr>
              <w:t>94</w:t>
            </w:r>
          </w:p>
        </w:tc>
      </w:tr>
      <w:tr w:rsidR="000A7272" w14:paraId="02F2E55E" w14:textId="77777777">
        <w:trPr>
          <w:cantSplit/>
          <w:jc w:val="center"/>
        </w:trPr>
        <w:tc>
          <w:tcPr>
            <w:tcW w:w="115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4C8A7AD" w14:textId="77777777" w:rsidR="000A7272" w:rsidRDefault="00000000">
            <w:pPr>
              <w:jc w:val="center"/>
            </w:pPr>
            <w:r>
              <w:rPr>
                <w:sz w:val="18"/>
              </w:rPr>
              <w:t>6</w:t>
            </w:r>
          </w:p>
        </w:tc>
        <w:tc>
          <w:tcPr>
            <w:tcW w:w="34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0D55D9C" w14:textId="77777777" w:rsidR="000A7272" w:rsidRDefault="00000000">
            <w:pPr>
              <w:jc w:val="center"/>
            </w:pPr>
            <w:r>
              <w:rPr>
                <w:sz w:val="18"/>
              </w:rPr>
              <w:t>22</w:t>
            </w:r>
          </w:p>
        </w:tc>
        <w:tc>
          <w:tcPr>
            <w:tcW w:w="34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474E145" w14:textId="77777777" w:rsidR="000A7272" w:rsidRDefault="00000000">
            <w:pPr>
              <w:jc w:val="center"/>
            </w:pPr>
            <w:r>
              <w:rPr>
                <w:sz w:val="18"/>
              </w:rPr>
              <w:t>101</w:t>
            </w:r>
          </w:p>
        </w:tc>
      </w:tr>
      <w:tr w:rsidR="000A7272" w14:paraId="47337169" w14:textId="77777777">
        <w:trPr>
          <w:cantSplit/>
          <w:jc w:val="center"/>
        </w:trPr>
        <w:tc>
          <w:tcPr>
            <w:tcW w:w="115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B55FDB2" w14:textId="77777777" w:rsidR="000A7272" w:rsidRDefault="00000000">
            <w:pPr>
              <w:jc w:val="center"/>
            </w:pPr>
            <w:r>
              <w:rPr>
                <w:sz w:val="18"/>
              </w:rPr>
              <w:t>7</w:t>
            </w:r>
          </w:p>
        </w:tc>
        <w:tc>
          <w:tcPr>
            <w:tcW w:w="34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CF2787F" w14:textId="77777777" w:rsidR="000A7272" w:rsidRDefault="00000000">
            <w:pPr>
              <w:jc w:val="center"/>
            </w:pPr>
            <w:r>
              <w:rPr>
                <w:sz w:val="18"/>
              </w:rPr>
              <w:t>25</w:t>
            </w:r>
          </w:p>
        </w:tc>
        <w:tc>
          <w:tcPr>
            <w:tcW w:w="34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D058105" w14:textId="77777777" w:rsidR="000A7272" w:rsidRDefault="00000000">
            <w:pPr>
              <w:jc w:val="center"/>
            </w:pPr>
            <w:r>
              <w:rPr>
                <w:sz w:val="18"/>
              </w:rPr>
              <w:t>112</w:t>
            </w:r>
          </w:p>
        </w:tc>
      </w:tr>
      <w:tr w:rsidR="000A7272" w14:paraId="0F1AE207" w14:textId="77777777">
        <w:trPr>
          <w:cantSplit/>
          <w:jc w:val="center"/>
        </w:trPr>
        <w:tc>
          <w:tcPr>
            <w:tcW w:w="115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B92A5C2" w14:textId="77777777" w:rsidR="000A7272" w:rsidRDefault="00000000">
            <w:pPr>
              <w:jc w:val="center"/>
            </w:pPr>
            <w:r>
              <w:rPr>
                <w:sz w:val="18"/>
              </w:rPr>
              <w:t>8</w:t>
            </w:r>
          </w:p>
        </w:tc>
        <w:tc>
          <w:tcPr>
            <w:tcW w:w="34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3EDCA6F" w14:textId="77777777" w:rsidR="000A7272" w:rsidRDefault="00000000">
            <w:pPr>
              <w:jc w:val="center"/>
            </w:pPr>
            <w:r>
              <w:rPr>
                <w:sz w:val="18"/>
              </w:rPr>
              <w:t>28</w:t>
            </w:r>
          </w:p>
        </w:tc>
        <w:tc>
          <w:tcPr>
            <w:tcW w:w="34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47BDEB0" w14:textId="77777777" w:rsidR="000A7272" w:rsidRDefault="00000000">
            <w:pPr>
              <w:jc w:val="center"/>
            </w:pPr>
            <w:r>
              <w:rPr>
                <w:sz w:val="18"/>
              </w:rPr>
              <w:t>108</w:t>
            </w:r>
          </w:p>
        </w:tc>
      </w:tr>
      <w:tr w:rsidR="000A7272" w14:paraId="10874E3C" w14:textId="77777777">
        <w:trPr>
          <w:cantSplit/>
          <w:jc w:val="center"/>
        </w:trPr>
        <w:tc>
          <w:tcPr>
            <w:tcW w:w="115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55DE317" w14:textId="77777777" w:rsidR="000A7272" w:rsidRDefault="00000000">
            <w:pPr>
              <w:jc w:val="center"/>
            </w:pPr>
            <w:r>
              <w:rPr>
                <w:sz w:val="18"/>
              </w:rPr>
              <w:t>9</w:t>
            </w:r>
          </w:p>
        </w:tc>
        <w:tc>
          <w:tcPr>
            <w:tcW w:w="34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DDD93D7" w14:textId="77777777" w:rsidR="000A7272" w:rsidRDefault="00000000">
            <w:pPr>
              <w:jc w:val="center"/>
            </w:pPr>
            <w:r>
              <w:rPr>
                <w:sz w:val="18"/>
              </w:rPr>
              <w:t>30</w:t>
            </w:r>
          </w:p>
        </w:tc>
        <w:tc>
          <w:tcPr>
            <w:tcW w:w="34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87D7892" w14:textId="77777777" w:rsidR="000A7272" w:rsidRDefault="00000000">
            <w:pPr>
              <w:jc w:val="center"/>
            </w:pPr>
            <w:r>
              <w:rPr>
                <w:sz w:val="18"/>
              </w:rPr>
              <w:t>121</w:t>
            </w:r>
          </w:p>
        </w:tc>
      </w:tr>
      <w:tr w:rsidR="000A7272" w14:paraId="5AD35683" w14:textId="77777777">
        <w:trPr>
          <w:cantSplit/>
          <w:jc w:val="center"/>
        </w:trPr>
        <w:tc>
          <w:tcPr>
            <w:tcW w:w="115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1D11B6E" w14:textId="77777777" w:rsidR="000A7272" w:rsidRDefault="00000000">
            <w:pPr>
              <w:jc w:val="center"/>
            </w:pPr>
            <w:r>
              <w:rPr>
                <w:sz w:val="18"/>
              </w:rPr>
              <w:t>10</w:t>
            </w:r>
          </w:p>
        </w:tc>
        <w:tc>
          <w:tcPr>
            <w:tcW w:w="34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E161750" w14:textId="77777777" w:rsidR="000A7272" w:rsidRDefault="00000000">
            <w:pPr>
              <w:jc w:val="center"/>
            </w:pPr>
            <w:r>
              <w:rPr>
                <w:sz w:val="18"/>
              </w:rPr>
              <w:t>35</w:t>
            </w:r>
          </w:p>
        </w:tc>
        <w:tc>
          <w:tcPr>
            <w:tcW w:w="34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089356C" w14:textId="77777777" w:rsidR="000A7272" w:rsidRDefault="00000000">
            <w:pPr>
              <w:jc w:val="center"/>
            </w:pPr>
            <w:r>
              <w:rPr>
                <w:sz w:val="18"/>
              </w:rPr>
              <w:t>126</w:t>
            </w:r>
          </w:p>
        </w:tc>
      </w:tr>
    </w:tbl>
    <w:p w14:paraId="78AAB72E" w14:textId="77777777" w:rsidR="000A7272" w:rsidRDefault="000A7272">
      <w:pPr>
        <w:spacing w:after="0"/>
      </w:pPr>
    </w:p>
    <w:p w14:paraId="48424683" w14:textId="77777777" w:rsidR="000A7272" w:rsidRDefault="00000000">
      <w:r>
        <w:br w:type="page"/>
      </w:r>
    </w:p>
    <w:p w14:paraId="3197F186" w14:textId="77777777" w:rsidR="000A7272" w:rsidRDefault="00000000">
      <w:pPr>
        <w:pStyle w:val="Ttulo2"/>
        <w:spacing w:before="140" w:after="100"/>
      </w:pPr>
      <w:r>
        <w:lastRenderedPageBreak/>
        <w:t>Mapa de los temas</w:t>
      </w:r>
    </w:p>
    <w:tbl>
      <w:tblPr>
        <w:tblW w:w="0" w:type="auto"/>
        <w:jc w:val="center"/>
        <w:tblLayout w:type="fixed"/>
        <w:tblLook w:val="04A0" w:firstRow="1" w:lastRow="0" w:firstColumn="1" w:lastColumn="0" w:noHBand="0" w:noVBand="1"/>
      </w:tblPr>
      <w:tblGrid>
        <w:gridCol w:w="1728"/>
        <w:gridCol w:w="4680"/>
        <w:gridCol w:w="3456"/>
      </w:tblGrid>
      <w:tr w:rsidR="000A7272" w14:paraId="3CDFFF5B" w14:textId="77777777">
        <w:trPr>
          <w:cantSplit/>
          <w:tblHeader/>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D1964AB" w14:textId="77777777" w:rsidR="000A7272" w:rsidRDefault="00000000">
            <w:pPr>
              <w:jc w:val="center"/>
            </w:pPr>
            <w:r>
              <w:rPr>
                <w:b/>
                <w:color w:val="FFFFFF"/>
                <w:sz w:val="18"/>
              </w:rPr>
              <w:t>Tema</w:t>
            </w:r>
          </w:p>
        </w:tc>
        <w:tc>
          <w:tcPr>
            <w:tcW w:w="468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4237B66F" w14:textId="77777777" w:rsidR="000A7272" w:rsidRDefault="00000000">
            <w:pPr>
              <w:jc w:val="center"/>
            </w:pPr>
            <w:r>
              <w:rPr>
                <w:b/>
                <w:color w:val="FFFFFF"/>
                <w:sz w:val="18"/>
              </w:rPr>
              <w:t>Pregunta que responde</w:t>
            </w:r>
          </w:p>
        </w:tc>
        <w:tc>
          <w:tcPr>
            <w:tcW w:w="3456"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6E5E90A5" w14:textId="77777777" w:rsidR="000A7272" w:rsidRDefault="00000000">
            <w:pPr>
              <w:jc w:val="center"/>
            </w:pPr>
            <w:r>
              <w:rPr>
                <w:b/>
                <w:color w:val="FFFFFF"/>
                <w:sz w:val="18"/>
              </w:rPr>
              <w:t>Resultado principal</w:t>
            </w:r>
          </w:p>
        </w:tc>
      </w:tr>
      <w:tr w:rsidR="000A7272" w14:paraId="0F4A64B8"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85411CF" w14:textId="77777777" w:rsidR="000A7272" w:rsidRDefault="00000000">
            <w:pPr>
              <w:jc w:val="center"/>
            </w:pPr>
            <w:r>
              <w:rPr>
                <w:sz w:val="18"/>
              </w:rPr>
              <w:t>2.1 a 2.3</w:t>
            </w:r>
          </w:p>
        </w:tc>
        <w:tc>
          <w:tcPr>
            <w:tcW w:w="468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C3C248A" w14:textId="77777777" w:rsidR="000A7272" w:rsidRDefault="00000000">
            <w:r>
              <w:rPr>
                <w:sz w:val="18"/>
              </w:rPr>
              <w:t>¿Cómo se estima una relación lineal?</w:t>
            </w:r>
          </w:p>
        </w:tc>
        <w:tc>
          <w:tcPr>
            <w:tcW w:w="34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A52A32A" w14:textId="77777777" w:rsidR="000A7272" w:rsidRDefault="00000000">
            <w:r>
              <w:rPr>
                <w:sz w:val="18"/>
              </w:rPr>
              <w:t>Recta de mínimos cuadrados</w:t>
            </w:r>
          </w:p>
        </w:tc>
      </w:tr>
      <w:tr w:rsidR="000A7272" w14:paraId="68F84D9D"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4068DE2" w14:textId="77777777" w:rsidR="000A7272" w:rsidRDefault="00000000">
            <w:pPr>
              <w:jc w:val="center"/>
            </w:pPr>
            <w:r>
              <w:rPr>
                <w:sz w:val="18"/>
              </w:rPr>
              <w:t>2.4 y 2.5</w:t>
            </w:r>
          </w:p>
        </w:tc>
        <w:tc>
          <w:tcPr>
            <w:tcW w:w="468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A7DE2ED" w14:textId="77777777" w:rsidR="000A7272" w:rsidRDefault="00000000">
            <w:r>
              <w:rPr>
                <w:sz w:val="18"/>
              </w:rPr>
              <w:t>¿Qué tan precisas son las estimaciones?</w:t>
            </w:r>
          </w:p>
        </w:tc>
        <w:tc>
          <w:tcPr>
            <w:tcW w:w="34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A779768" w14:textId="77777777" w:rsidR="000A7272" w:rsidRDefault="00000000">
            <w:r>
              <w:rPr>
                <w:sz w:val="18"/>
              </w:rPr>
              <w:t>Error estándar e intervalo de predicción</w:t>
            </w:r>
          </w:p>
        </w:tc>
      </w:tr>
      <w:tr w:rsidR="000A7272" w14:paraId="4D90DA44"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8C68243" w14:textId="77777777" w:rsidR="000A7272" w:rsidRDefault="00000000">
            <w:pPr>
              <w:jc w:val="center"/>
            </w:pPr>
            <w:r>
              <w:rPr>
                <w:sz w:val="18"/>
              </w:rPr>
              <w:t>2.6</w:t>
            </w:r>
          </w:p>
        </w:tc>
        <w:tc>
          <w:tcPr>
            <w:tcW w:w="468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2801258" w14:textId="77777777" w:rsidR="000A7272" w:rsidRDefault="00000000">
            <w:r>
              <w:rPr>
                <w:sz w:val="18"/>
              </w:rPr>
              <w:t>¿Qué tan fuerte es la asociación?</w:t>
            </w:r>
          </w:p>
        </w:tc>
        <w:tc>
          <w:tcPr>
            <w:tcW w:w="34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64C70D1" w14:textId="77777777" w:rsidR="000A7272" w:rsidRDefault="00000000">
            <w:r>
              <w:rPr>
                <w:sz w:val="18"/>
              </w:rPr>
              <w:t>Coeficiente r</w:t>
            </w:r>
          </w:p>
        </w:tc>
      </w:tr>
      <w:tr w:rsidR="000A7272" w14:paraId="71F2C255"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9124276" w14:textId="77777777" w:rsidR="000A7272" w:rsidRDefault="00000000">
            <w:pPr>
              <w:jc w:val="center"/>
            </w:pPr>
            <w:r>
              <w:rPr>
                <w:sz w:val="18"/>
              </w:rPr>
              <w:t>2.7 a 2.10</w:t>
            </w:r>
          </w:p>
        </w:tc>
        <w:tc>
          <w:tcPr>
            <w:tcW w:w="468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5C8C87F3" w14:textId="77777777" w:rsidR="000A7272" w:rsidRDefault="00000000">
            <w:r>
              <w:rPr>
                <w:sz w:val="18"/>
              </w:rPr>
              <w:t>¿Qué ocurre al incluir varios factores?</w:t>
            </w:r>
          </w:p>
        </w:tc>
        <w:tc>
          <w:tcPr>
            <w:tcW w:w="34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6486260" w14:textId="77777777" w:rsidR="000A7272" w:rsidRDefault="00000000">
            <w:r>
              <w:rPr>
                <w:sz w:val="18"/>
              </w:rPr>
              <w:t>Modelo múltiple, residuales y R²</w:t>
            </w:r>
          </w:p>
        </w:tc>
      </w:tr>
    </w:tbl>
    <w:p w14:paraId="09161F55" w14:textId="77777777" w:rsidR="000A7272" w:rsidRDefault="000A7272">
      <w:pPr>
        <w:spacing w:after="0"/>
      </w:pPr>
    </w:p>
    <w:p w14:paraId="30BCBB73" w14:textId="77777777" w:rsidR="000A7272" w:rsidRDefault="00000000">
      <w:pPr>
        <w:pStyle w:val="Ttulo1"/>
        <w:spacing w:before="220" w:after="100"/>
      </w:pPr>
      <w:r>
        <w:t>2.1 Estimación mediante la línea de regresión</w:t>
      </w:r>
    </w:p>
    <w:p w14:paraId="536FEDC3" w14:textId="77777777" w:rsidR="000A7272" w:rsidRDefault="00000000">
      <w:r>
        <w:t>La regresión lineal simple estima el valor promedio de una variable dependiente y a partir de una variable independiente x. En administración puede utilizarse para relacionar publicidad con ventas, precio con demanda o capacitación con productividad.</w:t>
      </w:r>
    </w:p>
    <w:p w14:paraId="08013A85" w14:textId="77777777" w:rsidR="000A7272" w:rsidRDefault="00000000">
      <w:pPr>
        <w:keepLines/>
        <w:spacing w:before="40" w:after="140"/>
        <w:jc w:val="center"/>
      </w:pPr>
      <w:r>
        <w:rPr>
          <w:noProof/>
        </w:rPr>
        <w:drawing>
          <wp:inline distT="0" distB="0" distL="0" distR="0" wp14:anchorId="65FE98A2" wp14:editId="73326C8B">
            <wp:extent cx="2103120" cy="5043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ta.png"/>
                    <pic:cNvPicPr/>
                  </pic:nvPicPr>
                  <pic:blipFill>
                    <a:blip r:embed="rId8"/>
                    <a:stretch>
                      <a:fillRect/>
                    </a:stretch>
                  </pic:blipFill>
                  <pic:spPr>
                    <a:xfrm>
                      <a:off x="0" y="0"/>
                      <a:ext cx="2103120" cy="504389"/>
                    </a:xfrm>
                    <a:prstGeom prst="rect">
                      <a:avLst/>
                    </a:prstGeom>
                  </pic:spPr>
                </pic:pic>
              </a:graphicData>
            </a:graphic>
          </wp:inline>
        </w:drawing>
      </w:r>
    </w:p>
    <w:tbl>
      <w:tblPr>
        <w:tblW w:w="0" w:type="auto"/>
        <w:jc w:val="center"/>
        <w:tblLayout w:type="fixed"/>
        <w:tblLook w:val="04A0" w:firstRow="1" w:lastRow="0" w:firstColumn="1" w:lastColumn="0" w:noHBand="0" w:noVBand="1"/>
      </w:tblPr>
      <w:tblGrid>
        <w:gridCol w:w="1584"/>
        <w:gridCol w:w="7848"/>
      </w:tblGrid>
      <w:tr w:rsidR="000A7272" w14:paraId="1DC30E26" w14:textId="77777777">
        <w:trPr>
          <w:cantSplit/>
          <w:tblHeader/>
          <w:jc w:val="center"/>
        </w:trPr>
        <w:tc>
          <w:tcPr>
            <w:tcW w:w="1584"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322EAA47" w14:textId="77777777" w:rsidR="000A7272" w:rsidRDefault="00000000">
            <w:pPr>
              <w:jc w:val="center"/>
            </w:pPr>
            <w:r>
              <w:rPr>
                <w:b/>
                <w:color w:val="FFFFFF"/>
                <w:sz w:val="18"/>
              </w:rPr>
              <w:t>Símbolo</w:t>
            </w:r>
          </w:p>
        </w:tc>
        <w:tc>
          <w:tcPr>
            <w:tcW w:w="7848"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434734D8" w14:textId="77777777" w:rsidR="000A7272" w:rsidRDefault="00000000">
            <w:pPr>
              <w:jc w:val="center"/>
            </w:pPr>
            <w:r>
              <w:rPr>
                <w:b/>
                <w:color w:val="FFFFFF"/>
                <w:sz w:val="18"/>
              </w:rPr>
              <w:t>Significado administrativo</w:t>
            </w:r>
          </w:p>
        </w:tc>
      </w:tr>
      <w:tr w:rsidR="000A7272" w14:paraId="72E04AD1" w14:textId="77777777">
        <w:trPr>
          <w:cantSplit/>
          <w:jc w:val="center"/>
        </w:trPr>
        <w:tc>
          <w:tcPr>
            <w:tcW w:w="158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F028CD0" w14:textId="77777777" w:rsidR="000A7272" w:rsidRDefault="00000000">
            <w:pPr>
              <w:jc w:val="center"/>
            </w:pPr>
            <w:r>
              <w:rPr>
                <w:sz w:val="18"/>
              </w:rPr>
              <w:t>ŷ</w:t>
            </w:r>
          </w:p>
        </w:tc>
        <w:tc>
          <w:tcPr>
            <w:tcW w:w="78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FE0EC90" w14:textId="77777777" w:rsidR="000A7272" w:rsidRDefault="00000000">
            <w:r>
              <w:rPr>
                <w:sz w:val="18"/>
              </w:rPr>
              <w:t>Valor estimado de la variable dependiente</w:t>
            </w:r>
          </w:p>
        </w:tc>
      </w:tr>
      <w:tr w:rsidR="000A7272" w14:paraId="53E36887" w14:textId="77777777">
        <w:trPr>
          <w:cantSplit/>
          <w:jc w:val="center"/>
        </w:trPr>
        <w:tc>
          <w:tcPr>
            <w:tcW w:w="158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1A33388" w14:textId="77777777" w:rsidR="000A7272" w:rsidRDefault="00000000">
            <w:pPr>
              <w:jc w:val="center"/>
            </w:pPr>
            <w:r>
              <w:rPr>
                <w:sz w:val="18"/>
              </w:rPr>
              <w:t>b₀</w:t>
            </w:r>
          </w:p>
        </w:tc>
        <w:tc>
          <w:tcPr>
            <w:tcW w:w="7848"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CFCA8C6" w14:textId="77777777" w:rsidR="000A7272" w:rsidRDefault="00000000">
            <w:r>
              <w:rPr>
                <w:sz w:val="18"/>
              </w:rPr>
              <w:t>Intersección: estimación de y cuando x vale cero</w:t>
            </w:r>
          </w:p>
        </w:tc>
      </w:tr>
      <w:tr w:rsidR="000A7272" w14:paraId="6E9833AC" w14:textId="77777777">
        <w:trPr>
          <w:cantSplit/>
          <w:jc w:val="center"/>
        </w:trPr>
        <w:tc>
          <w:tcPr>
            <w:tcW w:w="158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62DF083" w14:textId="77777777" w:rsidR="000A7272" w:rsidRDefault="00000000">
            <w:pPr>
              <w:jc w:val="center"/>
            </w:pPr>
            <w:r>
              <w:rPr>
                <w:sz w:val="18"/>
              </w:rPr>
              <w:t>b₁</w:t>
            </w:r>
          </w:p>
        </w:tc>
        <w:tc>
          <w:tcPr>
            <w:tcW w:w="78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B70B9E4" w14:textId="77777777" w:rsidR="000A7272" w:rsidRDefault="00000000">
            <w:r>
              <w:rPr>
                <w:sz w:val="18"/>
              </w:rPr>
              <w:t>Pendiente: cambio esperado en y por cada unidad adicional de x</w:t>
            </w:r>
          </w:p>
        </w:tc>
      </w:tr>
      <w:tr w:rsidR="000A7272" w14:paraId="7051A375" w14:textId="77777777">
        <w:trPr>
          <w:cantSplit/>
          <w:jc w:val="center"/>
        </w:trPr>
        <w:tc>
          <w:tcPr>
            <w:tcW w:w="158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0033123" w14:textId="77777777" w:rsidR="000A7272" w:rsidRDefault="00000000">
            <w:pPr>
              <w:jc w:val="center"/>
            </w:pPr>
            <w:r>
              <w:rPr>
                <w:sz w:val="18"/>
              </w:rPr>
              <w:t>x</w:t>
            </w:r>
          </w:p>
        </w:tc>
        <w:tc>
          <w:tcPr>
            <w:tcW w:w="7848"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580FC08" w14:textId="77777777" w:rsidR="000A7272" w:rsidRDefault="00000000">
            <w:r>
              <w:rPr>
                <w:sz w:val="18"/>
              </w:rPr>
              <w:t>Valor de la variable explicativa</w:t>
            </w:r>
          </w:p>
        </w:tc>
      </w:tr>
    </w:tbl>
    <w:p w14:paraId="06F8B6B8" w14:textId="77777777" w:rsidR="000A7272" w:rsidRDefault="000A7272">
      <w:pPr>
        <w:spacing w:after="0"/>
      </w:pPr>
    </w:p>
    <w:p w14:paraId="0E866406" w14:textId="77777777" w:rsidR="000A7272" w:rsidRDefault="00000000">
      <w:pPr>
        <w:pStyle w:val="Ttulo2"/>
        <w:spacing w:before="140" w:after="100"/>
      </w:pPr>
      <w:r>
        <w:t>Ejemplo resuelto</w:t>
      </w:r>
    </w:p>
    <w:p w14:paraId="54B7EFFA" w14:textId="77777777" w:rsidR="000A7272" w:rsidRDefault="00000000">
      <w:r>
        <w:t>Con los diez meses del caso se obtiene b₀ = 58,614 y b₁ = 1,948. Por tanto, la ecuación estimada es:</w:t>
      </w:r>
    </w:p>
    <w:p w14:paraId="2F7E33B2" w14:textId="77777777" w:rsidR="000A7272" w:rsidRDefault="00000000">
      <w:pPr>
        <w:spacing w:after="160"/>
        <w:jc w:val="center"/>
      </w:pPr>
      <w:r>
        <w:rPr>
          <w:b/>
          <w:color w:val="17365D"/>
          <w:sz w:val="24"/>
        </w:rPr>
        <w:t>Ventas estimadas = 58,614 + 1,948(Publicidad)</w:t>
      </w:r>
    </w:p>
    <w:p w14:paraId="17920065" w14:textId="77777777" w:rsidR="000A7272" w:rsidRDefault="00000000">
      <w:pPr>
        <w:spacing w:after="60" w:line="252" w:lineRule="auto"/>
        <w:ind w:left="360" w:hanging="288"/>
      </w:pPr>
      <w:r>
        <w:rPr>
          <w:sz w:val="20"/>
        </w:rPr>
        <w:t>1.  Interpretar la pendiente: por cada mil pesos adicionales de publicidad, las ventas aumentan en promedio 1,948 miles de pesos.</w:t>
      </w:r>
    </w:p>
    <w:p w14:paraId="5725D62B" w14:textId="77777777" w:rsidR="000A7272" w:rsidRDefault="00000000">
      <w:pPr>
        <w:spacing w:after="60" w:line="252" w:lineRule="auto"/>
        <w:ind w:left="360" w:hanging="288"/>
      </w:pPr>
      <w:r>
        <w:rPr>
          <w:sz w:val="20"/>
        </w:rPr>
        <w:t>2.  Sustituir x = 24: ŷ = 58,614 + 1,948(24).</w:t>
      </w:r>
    </w:p>
    <w:p w14:paraId="6196014B" w14:textId="77777777" w:rsidR="000A7272" w:rsidRDefault="00000000">
      <w:pPr>
        <w:spacing w:after="60" w:line="252" w:lineRule="auto"/>
        <w:ind w:left="360" w:hanging="288"/>
      </w:pPr>
      <w:r>
        <w:rPr>
          <w:sz w:val="20"/>
        </w:rPr>
        <w:t>3.  Resultado: ŷ = 105,37 miles de pesos. Esta es una estimación promedio, no una garantía.</w:t>
      </w:r>
    </w:p>
    <w:p w14:paraId="52BC73A2" w14:textId="77777777" w:rsidR="000A7272" w:rsidRDefault="00000000">
      <w:r>
        <w:rPr>
          <w:b/>
        </w:rPr>
        <w:t xml:space="preserve">Precaución. </w:t>
      </w:r>
      <w:r>
        <w:t>La intersección b₀ solo debe interpretarse si x = 0 tiene sentido y está cerca del rango observado. En este caso, la muestra va de 10 a 35, por lo que no conviene usar b₀ como pronóstico real sin publicidad.</w:t>
      </w:r>
    </w:p>
    <w:p w14:paraId="22AD0271" w14:textId="77777777" w:rsidR="000A7272" w:rsidRDefault="00000000">
      <w:pPr>
        <w:pStyle w:val="Ttulo1"/>
        <w:spacing w:before="220" w:after="100"/>
      </w:pPr>
      <w:r>
        <w:t>2.2 Diagrama de dispersión</w:t>
      </w:r>
    </w:p>
    <w:p w14:paraId="624374CD" w14:textId="77777777" w:rsidR="000A7272" w:rsidRDefault="00000000">
      <w:r>
        <w:t>El diagrama de dispersión coloca cada observación como un punto (x, y). Antes de calcular una regresión, permite examinar la dirección, la forma, la intensidad aproximada y la presencia de valores atípicos.</w:t>
      </w:r>
    </w:p>
    <w:p w14:paraId="50E4CED0" w14:textId="77777777" w:rsidR="000A7272" w:rsidRDefault="00000000">
      <w:pPr>
        <w:keepNext/>
        <w:spacing w:before="80" w:after="40"/>
        <w:jc w:val="center"/>
      </w:pPr>
      <w:r>
        <w:rPr>
          <w:noProof/>
        </w:rPr>
        <w:lastRenderedPageBreak/>
        <w:drawing>
          <wp:inline distT="0" distB="0" distL="0" distR="0" wp14:anchorId="707B0DB3" wp14:editId="3BC979F3">
            <wp:extent cx="5715000" cy="35545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dispersion.png"/>
                    <pic:cNvPicPr/>
                  </pic:nvPicPr>
                  <pic:blipFill>
                    <a:blip r:embed="rId9"/>
                    <a:stretch>
                      <a:fillRect/>
                    </a:stretch>
                  </pic:blipFill>
                  <pic:spPr>
                    <a:xfrm>
                      <a:off x="0" y="0"/>
                      <a:ext cx="5715000" cy="3554588"/>
                    </a:xfrm>
                    <a:prstGeom prst="rect">
                      <a:avLst/>
                    </a:prstGeom>
                  </pic:spPr>
                </pic:pic>
              </a:graphicData>
            </a:graphic>
          </wp:inline>
        </w:drawing>
      </w:r>
    </w:p>
    <w:p w14:paraId="74DEE271" w14:textId="77777777" w:rsidR="000A7272" w:rsidRDefault="00000000">
      <w:pPr>
        <w:keepLines/>
        <w:spacing w:after="160"/>
        <w:jc w:val="center"/>
      </w:pPr>
      <w:r>
        <w:rPr>
          <w:i/>
          <w:color w:val="666666"/>
          <w:sz w:val="18"/>
        </w:rPr>
        <w:t>Figura 1. Cada punto representa un mes. La nube ascendente sugiere una relación lineal positiva.</w:t>
      </w:r>
    </w:p>
    <w:tbl>
      <w:tblPr>
        <w:tblW w:w="0" w:type="auto"/>
        <w:jc w:val="center"/>
        <w:tblLayout w:type="fixed"/>
        <w:tblLook w:val="04A0" w:firstRow="1" w:lastRow="0" w:firstColumn="1" w:lastColumn="0" w:noHBand="0" w:noVBand="1"/>
      </w:tblPr>
      <w:tblGrid>
        <w:gridCol w:w="1728"/>
        <w:gridCol w:w="4464"/>
        <w:gridCol w:w="3240"/>
      </w:tblGrid>
      <w:tr w:rsidR="000A7272" w14:paraId="6BFAF379" w14:textId="77777777">
        <w:trPr>
          <w:cantSplit/>
          <w:tblHeader/>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5A203EF" w14:textId="77777777" w:rsidR="000A7272" w:rsidRDefault="00000000">
            <w:pPr>
              <w:jc w:val="center"/>
            </w:pPr>
            <w:r>
              <w:rPr>
                <w:b/>
                <w:color w:val="FFFFFF"/>
                <w:sz w:val="17"/>
              </w:rPr>
              <w:t>Aspecto</w:t>
            </w:r>
          </w:p>
        </w:tc>
        <w:tc>
          <w:tcPr>
            <w:tcW w:w="4464"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537DBD77" w14:textId="77777777" w:rsidR="000A7272" w:rsidRDefault="00000000">
            <w:pPr>
              <w:jc w:val="center"/>
            </w:pPr>
            <w:r>
              <w:rPr>
                <w:b/>
                <w:color w:val="FFFFFF"/>
                <w:sz w:val="17"/>
              </w:rPr>
              <w:t>Qué observar</w:t>
            </w:r>
          </w:p>
        </w:tc>
        <w:tc>
          <w:tcPr>
            <w:tcW w:w="324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19DA6FAD" w14:textId="77777777" w:rsidR="000A7272" w:rsidRDefault="00000000">
            <w:pPr>
              <w:jc w:val="center"/>
            </w:pPr>
            <w:r>
              <w:rPr>
                <w:b/>
                <w:color w:val="FFFFFF"/>
                <w:sz w:val="17"/>
              </w:rPr>
              <w:t>Lectura del caso</w:t>
            </w:r>
          </w:p>
        </w:tc>
      </w:tr>
      <w:tr w:rsidR="000A7272" w14:paraId="293D0933"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55B4892" w14:textId="77777777" w:rsidR="000A7272" w:rsidRDefault="00000000">
            <w:r>
              <w:rPr>
                <w:sz w:val="17"/>
              </w:rPr>
              <w:t>Dirección</w:t>
            </w:r>
          </w:p>
        </w:tc>
        <w:tc>
          <w:tcPr>
            <w:tcW w:w="446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9FBB3D2" w14:textId="77777777" w:rsidR="000A7272" w:rsidRDefault="00000000">
            <w:r>
              <w:rPr>
                <w:sz w:val="17"/>
              </w:rPr>
              <w:t>Ascendente, descendente o sin tendencia</w:t>
            </w:r>
          </w:p>
        </w:tc>
        <w:tc>
          <w:tcPr>
            <w:tcW w:w="324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82E74A0" w14:textId="77777777" w:rsidR="000A7272" w:rsidRDefault="00000000">
            <w:r>
              <w:rPr>
                <w:sz w:val="17"/>
              </w:rPr>
              <w:t>Ascendente</w:t>
            </w:r>
          </w:p>
        </w:tc>
      </w:tr>
      <w:tr w:rsidR="000A7272" w14:paraId="6D0CEF6B"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596B2BC" w14:textId="77777777" w:rsidR="000A7272" w:rsidRDefault="00000000">
            <w:r>
              <w:rPr>
                <w:sz w:val="17"/>
              </w:rPr>
              <w:t>Forma</w:t>
            </w:r>
          </w:p>
        </w:tc>
        <w:tc>
          <w:tcPr>
            <w:tcW w:w="446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1539B88" w14:textId="77777777" w:rsidR="000A7272" w:rsidRDefault="00000000">
            <w:r>
              <w:rPr>
                <w:sz w:val="17"/>
              </w:rPr>
              <w:t>Lineal o curvilínea</w:t>
            </w:r>
          </w:p>
        </w:tc>
        <w:tc>
          <w:tcPr>
            <w:tcW w:w="324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F8283F4" w14:textId="77777777" w:rsidR="000A7272" w:rsidRDefault="00000000">
            <w:r>
              <w:rPr>
                <w:sz w:val="17"/>
              </w:rPr>
              <w:t>Aproximadamente lineal</w:t>
            </w:r>
          </w:p>
        </w:tc>
      </w:tr>
      <w:tr w:rsidR="000A7272" w14:paraId="0946AB15"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449DC86" w14:textId="77777777" w:rsidR="000A7272" w:rsidRDefault="00000000">
            <w:r>
              <w:rPr>
                <w:sz w:val="17"/>
              </w:rPr>
              <w:t>Fuerza</w:t>
            </w:r>
          </w:p>
        </w:tc>
        <w:tc>
          <w:tcPr>
            <w:tcW w:w="446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09DD5E0" w14:textId="77777777" w:rsidR="000A7272" w:rsidRDefault="00000000">
            <w:r>
              <w:rPr>
                <w:sz w:val="17"/>
              </w:rPr>
              <w:t>Qué tan cerca están los puntos de una línea</w:t>
            </w:r>
          </w:p>
        </w:tc>
        <w:tc>
          <w:tcPr>
            <w:tcW w:w="324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222BA03" w14:textId="77777777" w:rsidR="000A7272" w:rsidRDefault="00000000">
            <w:r>
              <w:rPr>
                <w:sz w:val="17"/>
              </w:rPr>
              <w:t>Fuerte</w:t>
            </w:r>
          </w:p>
        </w:tc>
      </w:tr>
      <w:tr w:rsidR="000A7272" w14:paraId="2188C0A6"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71DFBA0" w14:textId="77777777" w:rsidR="000A7272" w:rsidRDefault="00000000">
            <w:r>
              <w:rPr>
                <w:sz w:val="17"/>
              </w:rPr>
              <w:t>Atípicos</w:t>
            </w:r>
          </w:p>
        </w:tc>
        <w:tc>
          <w:tcPr>
            <w:tcW w:w="446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544B2665" w14:textId="77777777" w:rsidR="000A7272" w:rsidRDefault="00000000">
            <w:r>
              <w:rPr>
                <w:sz w:val="17"/>
              </w:rPr>
              <w:t>Puntos alejados del patrón</w:t>
            </w:r>
          </w:p>
        </w:tc>
        <w:tc>
          <w:tcPr>
            <w:tcW w:w="324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20CD65E" w14:textId="77777777" w:rsidR="000A7272" w:rsidRDefault="00000000">
            <w:r>
              <w:rPr>
                <w:sz w:val="17"/>
              </w:rPr>
              <w:t>No hay uno claramente extremo</w:t>
            </w:r>
          </w:p>
        </w:tc>
      </w:tr>
    </w:tbl>
    <w:p w14:paraId="16535462" w14:textId="77777777" w:rsidR="000A7272" w:rsidRDefault="000A7272">
      <w:pPr>
        <w:spacing w:after="0"/>
      </w:pPr>
    </w:p>
    <w:p w14:paraId="15D8F04C" w14:textId="77777777" w:rsidR="000A7272" w:rsidRDefault="00000000">
      <w:r>
        <w:rPr>
          <w:b/>
        </w:rPr>
        <w:t xml:space="preserve">Conclusión del gráfico. </w:t>
      </w:r>
      <w:r>
        <w:t>En los meses con mayor inversión publicitaria suelen observarse mayores ventas. El gráfico por sí solo no demuestra que la publicidad sea la causa; pueden intervenir temporada, precio, competencia u otros factores.</w:t>
      </w:r>
    </w:p>
    <w:p w14:paraId="3E874C08" w14:textId="77777777" w:rsidR="000A7272" w:rsidRDefault="00000000">
      <w:pPr>
        <w:pStyle w:val="Ttulo1"/>
        <w:spacing w:before="220" w:after="100"/>
      </w:pPr>
      <w:r>
        <w:t>2.3 Método de mínimos cuadrados</w:t>
      </w:r>
    </w:p>
    <w:p w14:paraId="677CA020" w14:textId="77777777" w:rsidR="000A7272" w:rsidRDefault="00000000">
      <w:r>
        <w:t>El método de mínimos cuadrados elige la recta que hace mínima la suma de los cuadrados de los residuales. Un residual es la diferencia vertical entre el valor observado y el valor que estima la recta.</w:t>
      </w:r>
    </w:p>
    <w:p w14:paraId="3317E7EF" w14:textId="77777777" w:rsidR="000A7272" w:rsidRDefault="00000000">
      <w:pPr>
        <w:keepLines/>
        <w:spacing w:before="40" w:after="140"/>
        <w:jc w:val="center"/>
      </w:pPr>
      <w:r>
        <w:rPr>
          <w:noProof/>
        </w:rPr>
        <w:drawing>
          <wp:inline distT="0" distB="0" distL="0" distR="0" wp14:anchorId="3B5824BD" wp14:editId="3F8628BF">
            <wp:extent cx="5577840" cy="7455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eficientes.png"/>
                    <pic:cNvPicPr/>
                  </pic:nvPicPr>
                  <pic:blipFill>
                    <a:blip r:embed="rId10"/>
                    <a:stretch>
                      <a:fillRect/>
                    </a:stretch>
                  </pic:blipFill>
                  <pic:spPr>
                    <a:xfrm>
                      <a:off x="0" y="0"/>
                      <a:ext cx="5577840" cy="745593"/>
                    </a:xfrm>
                    <a:prstGeom prst="rect">
                      <a:avLst/>
                    </a:prstGeom>
                  </pic:spPr>
                </pic:pic>
              </a:graphicData>
            </a:graphic>
          </wp:inline>
        </w:drawing>
      </w:r>
    </w:p>
    <w:p w14:paraId="37297C6A" w14:textId="77777777" w:rsidR="000A7272" w:rsidRDefault="00000000">
      <w:pPr>
        <w:keepLines/>
        <w:spacing w:before="40" w:after="140"/>
        <w:jc w:val="center"/>
      </w:pPr>
      <w:r>
        <w:rPr>
          <w:noProof/>
        </w:rPr>
        <w:drawing>
          <wp:inline distT="0" distB="0" distL="0" distR="0" wp14:anchorId="18D6092C" wp14:editId="662A9208">
            <wp:extent cx="3474720" cy="79134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duales.png"/>
                    <pic:cNvPicPr/>
                  </pic:nvPicPr>
                  <pic:blipFill>
                    <a:blip r:embed="rId11"/>
                    <a:stretch>
                      <a:fillRect/>
                    </a:stretch>
                  </pic:blipFill>
                  <pic:spPr>
                    <a:xfrm>
                      <a:off x="0" y="0"/>
                      <a:ext cx="3474720" cy="791344"/>
                    </a:xfrm>
                    <a:prstGeom prst="rect">
                      <a:avLst/>
                    </a:prstGeom>
                  </pic:spPr>
                </pic:pic>
              </a:graphicData>
            </a:graphic>
          </wp:inline>
        </w:drawing>
      </w:r>
    </w:p>
    <w:p w14:paraId="4D96B803" w14:textId="77777777" w:rsidR="000A7272" w:rsidRDefault="00000000">
      <w:pPr>
        <w:spacing w:after="60" w:line="252" w:lineRule="auto"/>
        <w:ind w:left="360" w:hanging="288"/>
      </w:pPr>
      <w:r>
        <w:rPr>
          <w:sz w:val="20"/>
        </w:rPr>
        <w:lastRenderedPageBreak/>
        <w:t>1.  Calcular los promedios: x̄ = 21,50 y ȳ = 100,50.</w:t>
      </w:r>
    </w:p>
    <w:p w14:paraId="2A1E2C33" w14:textId="77777777" w:rsidR="000A7272" w:rsidRDefault="00000000">
      <w:pPr>
        <w:spacing w:after="60" w:line="252" w:lineRule="auto"/>
        <w:ind w:left="360" w:hanging="288"/>
      </w:pPr>
      <w:r>
        <w:rPr>
          <w:sz w:val="20"/>
        </w:rPr>
        <w:t>2.  Obtener Sxx = Σ(x − x̄)² = 588,50 y Sxy = Σ(x − x̄)(y − ȳ) = 1 146,50.</w:t>
      </w:r>
    </w:p>
    <w:p w14:paraId="62926396" w14:textId="77777777" w:rsidR="000A7272" w:rsidRDefault="00000000">
      <w:pPr>
        <w:spacing w:after="60" w:line="252" w:lineRule="auto"/>
        <w:ind w:left="360" w:hanging="288"/>
      </w:pPr>
      <w:r>
        <w:rPr>
          <w:sz w:val="20"/>
        </w:rPr>
        <w:t>3.  Calcular la pendiente: b₁ = Sxy/Sxx = 1 146,50/588,50 = 1,948.</w:t>
      </w:r>
    </w:p>
    <w:p w14:paraId="25036123" w14:textId="77777777" w:rsidR="000A7272" w:rsidRDefault="00000000">
      <w:pPr>
        <w:spacing w:after="60" w:line="252" w:lineRule="auto"/>
        <w:ind w:left="360" w:hanging="288"/>
      </w:pPr>
      <w:r>
        <w:rPr>
          <w:sz w:val="20"/>
        </w:rPr>
        <w:t>4.  Calcular la intersección: b₀ = ȳ − b₁x̄ = 58,614.</w:t>
      </w:r>
    </w:p>
    <w:p w14:paraId="0DB247EC" w14:textId="77777777" w:rsidR="000A7272" w:rsidRDefault="00000000">
      <w:pPr>
        <w:keepNext/>
        <w:spacing w:before="80" w:after="40"/>
        <w:jc w:val="center"/>
      </w:pPr>
      <w:r>
        <w:rPr>
          <w:noProof/>
        </w:rPr>
        <w:drawing>
          <wp:inline distT="0" distB="0" distL="0" distR="0" wp14:anchorId="0A312DD4" wp14:editId="1BB7C73B">
            <wp:extent cx="5715000" cy="36592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minimos_cuadrados.png"/>
                    <pic:cNvPicPr/>
                  </pic:nvPicPr>
                  <pic:blipFill>
                    <a:blip r:embed="rId12"/>
                    <a:stretch>
                      <a:fillRect/>
                    </a:stretch>
                  </pic:blipFill>
                  <pic:spPr>
                    <a:xfrm>
                      <a:off x="0" y="0"/>
                      <a:ext cx="5715000" cy="3659245"/>
                    </a:xfrm>
                    <a:prstGeom prst="rect">
                      <a:avLst/>
                    </a:prstGeom>
                  </pic:spPr>
                </pic:pic>
              </a:graphicData>
            </a:graphic>
          </wp:inline>
        </w:drawing>
      </w:r>
    </w:p>
    <w:p w14:paraId="0B7DD1CC" w14:textId="77777777" w:rsidR="000A7272" w:rsidRDefault="00000000">
      <w:pPr>
        <w:keepLines/>
        <w:spacing w:after="160"/>
        <w:jc w:val="center"/>
      </w:pPr>
      <w:r>
        <w:rPr>
          <w:i/>
          <w:color w:val="666666"/>
          <w:sz w:val="18"/>
        </w:rPr>
        <w:t>Figura 2. Mínimos cuadrados reduce en conjunto las distancias verticales entre los puntos y la recta.</w:t>
      </w:r>
    </w:p>
    <w:p w14:paraId="74E64743" w14:textId="77777777" w:rsidR="000A7272" w:rsidRDefault="00000000">
      <w:r>
        <w:br w:type="page"/>
      </w:r>
    </w:p>
    <w:tbl>
      <w:tblPr>
        <w:tblW w:w="0" w:type="auto"/>
        <w:jc w:val="center"/>
        <w:tblLayout w:type="fixed"/>
        <w:tblLook w:val="04A0" w:firstRow="1" w:lastRow="0" w:firstColumn="1" w:lastColumn="0" w:noHBand="0" w:noVBand="1"/>
      </w:tblPr>
      <w:tblGrid>
        <w:gridCol w:w="864"/>
        <w:gridCol w:w="1080"/>
        <w:gridCol w:w="1080"/>
        <w:gridCol w:w="1656"/>
        <w:gridCol w:w="1800"/>
        <w:gridCol w:w="1512"/>
      </w:tblGrid>
      <w:tr w:rsidR="000A7272" w14:paraId="4921924D" w14:textId="77777777">
        <w:trPr>
          <w:cantSplit/>
          <w:tblHeader/>
          <w:jc w:val="center"/>
        </w:trPr>
        <w:tc>
          <w:tcPr>
            <w:tcW w:w="864"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4148D278" w14:textId="77777777" w:rsidR="000A7272" w:rsidRDefault="00000000" w:rsidP="00F90C10">
            <w:pPr>
              <w:spacing w:after="0" w:line="240" w:lineRule="auto"/>
              <w:jc w:val="center"/>
            </w:pPr>
            <w:r>
              <w:rPr>
                <w:b/>
                <w:color w:val="FFFFFF"/>
                <w:sz w:val="16"/>
              </w:rPr>
              <w:lastRenderedPageBreak/>
              <w:t>Mes</w:t>
            </w:r>
          </w:p>
        </w:tc>
        <w:tc>
          <w:tcPr>
            <w:tcW w:w="108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1BF2C9F" w14:textId="77777777" w:rsidR="000A7272" w:rsidRDefault="00000000" w:rsidP="00F90C10">
            <w:pPr>
              <w:spacing w:after="0" w:line="240" w:lineRule="auto"/>
              <w:jc w:val="center"/>
            </w:pPr>
            <w:r>
              <w:rPr>
                <w:b/>
                <w:color w:val="FFFFFF"/>
                <w:sz w:val="16"/>
              </w:rPr>
              <w:t>x</w:t>
            </w:r>
          </w:p>
        </w:tc>
        <w:tc>
          <w:tcPr>
            <w:tcW w:w="108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3E1FA03C" w14:textId="77777777" w:rsidR="000A7272" w:rsidRDefault="00000000" w:rsidP="00F90C10">
            <w:pPr>
              <w:spacing w:after="0" w:line="240" w:lineRule="auto"/>
              <w:jc w:val="center"/>
            </w:pPr>
            <w:r>
              <w:rPr>
                <w:b/>
                <w:color w:val="FFFFFF"/>
                <w:sz w:val="16"/>
              </w:rPr>
              <w:t>y</w:t>
            </w:r>
          </w:p>
        </w:tc>
        <w:tc>
          <w:tcPr>
            <w:tcW w:w="1656"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5E52FAC8" w14:textId="77777777" w:rsidR="000A7272" w:rsidRDefault="00000000" w:rsidP="00F90C10">
            <w:pPr>
              <w:spacing w:after="0" w:line="240" w:lineRule="auto"/>
              <w:jc w:val="center"/>
            </w:pPr>
            <w:r>
              <w:rPr>
                <w:b/>
                <w:color w:val="FFFFFF"/>
                <w:sz w:val="16"/>
              </w:rPr>
              <w:t>ŷ</w:t>
            </w:r>
          </w:p>
        </w:tc>
        <w:tc>
          <w:tcPr>
            <w:tcW w:w="180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306BB475" w14:textId="77777777" w:rsidR="000A7272" w:rsidRDefault="00000000" w:rsidP="00F90C10">
            <w:pPr>
              <w:spacing w:after="0" w:line="240" w:lineRule="auto"/>
              <w:jc w:val="center"/>
            </w:pPr>
            <w:r>
              <w:rPr>
                <w:b/>
                <w:color w:val="FFFFFF"/>
                <w:sz w:val="16"/>
              </w:rPr>
              <w:t>e = y − ŷ</w:t>
            </w:r>
          </w:p>
        </w:tc>
        <w:tc>
          <w:tcPr>
            <w:tcW w:w="1512"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EF6B243" w14:textId="77777777" w:rsidR="000A7272" w:rsidRDefault="00000000" w:rsidP="00F90C10">
            <w:pPr>
              <w:spacing w:after="0" w:line="240" w:lineRule="auto"/>
              <w:jc w:val="center"/>
            </w:pPr>
            <w:r>
              <w:rPr>
                <w:b/>
                <w:color w:val="FFFFFF"/>
                <w:sz w:val="16"/>
              </w:rPr>
              <w:t>e²</w:t>
            </w:r>
          </w:p>
        </w:tc>
      </w:tr>
      <w:tr w:rsidR="000A7272" w14:paraId="49F20FD2" w14:textId="77777777">
        <w:trPr>
          <w:cantSplit/>
          <w:jc w:val="center"/>
        </w:trPr>
        <w:tc>
          <w:tcPr>
            <w:tcW w:w="86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7F66546" w14:textId="77777777" w:rsidR="000A7272" w:rsidRDefault="00000000" w:rsidP="00F90C10">
            <w:pPr>
              <w:spacing w:after="0" w:line="240" w:lineRule="auto"/>
              <w:jc w:val="center"/>
            </w:pPr>
            <w:r>
              <w:rPr>
                <w:sz w:val="16"/>
              </w:rPr>
              <w:t>1</w:t>
            </w:r>
          </w:p>
        </w:tc>
        <w:tc>
          <w:tcPr>
            <w:tcW w:w="108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297E4FB" w14:textId="77777777" w:rsidR="000A7272" w:rsidRDefault="00000000" w:rsidP="00F90C10">
            <w:pPr>
              <w:spacing w:after="0" w:line="240" w:lineRule="auto"/>
              <w:jc w:val="center"/>
            </w:pPr>
            <w:r>
              <w:rPr>
                <w:sz w:val="16"/>
              </w:rPr>
              <w:t>10</w:t>
            </w:r>
          </w:p>
        </w:tc>
        <w:tc>
          <w:tcPr>
            <w:tcW w:w="108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8382DA8" w14:textId="77777777" w:rsidR="000A7272" w:rsidRDefault="00000000" w:rsidP="00F90C10">
            <w:pPr>
              <w:spacing w:after="0" w:line="240" w:lineRule="auto"/>
              <w:jc w:val="center"/>
            </w:pPr>
            <w:r>
              <w:rPr>
                <w:sz w:val="16"/>
              </w:rPr>
              <w:t>78</w:t>
            </w:r>
          </w:p>
        </w:tc>
        <w:tc>
          <w:tcPr>
            <w:tcW w:w="16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E3C298B" w14:textId="77777777" w:rsidR="000A7272" w:rsidRDefault="00000000" w:rsidP="00F90C10">
            <w:pPr>
              <w:spacing w:after="0" w:line="240" w:lineRule="auto"/>
              <w:jc w:val="center"/>
            </w:pPr>
            <w:r>
              <w:rPr>
                <w:sz w:val="16"/>
              </w:rPr>
              <w:t>78,10</w:t>
            </w:r>
          </w:p>
        </w:tc>
        <w:tc>
          <w:tcPr>
            <w:tcW w:w="180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512BD73" w14:textId="77777777" w:rsidR="000A7272" w:rsidRDefault="00000000" w:rsidP="00F90C10">
            <w:pPr>
              <w:spacing w:after="0" w:line="240" w:lineRule="auto"/>
              <w:jc w:val="center"/>
            </w:pPr>
            <w:r>
              <w:rPr>
                <w:sz w:val="16"/>
              </w:rPr>
              <w:t>-0,10</w:t>
            </w:r>
          </w:p>
        </w:tc>
        <w:tc>
          <w:tcPr>
            <w:tcW w:w="151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AFA9350" w14:textId="77777777" w:rsidR="000A7272" w:rsidRDefault="00000000" w:rsidP="00F90C10">
            <w:pPr>
              <w:spacing w:after="0" w:line="240" w:lineRule="auto"/>
              <w:jc w:val="center"/>
            </w:pPr>
            <w:r>
              <w:rPr>
                <w:sz w:val="16"/>
              </w:rPr>
              <w:t>0,01</w:t>
            </w:r>
          </w:p>
        </w:tc>
      </w:tr>
      <w:tr w:rsidR="000A7272" w14:paraId="4BC11EA5" w14:textId="77777777">
        <w:trPr>
          <w:cantSplit/>
          <w:jc w:val="center"/>
        </w:trPr>
        <w:tc>
          <w:tcPr>
            <w:tcW w:w="86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655C820" w14:textId="77777777" w:rsidR="000A7272" w:rsidRDefault="00000000" w:rsidP="00F90C10">
            <w:pPr>
              <w:spacing w:after="0" w:line="240" w:lineRule="auto"/>
              <w:jc w:val="center"/>
            </w:pPr>
            <w:r>
              <w:rPr>
                <w:sz w:val="16"/>
              </w:rPr>
              <w:t>2</w:t>
            </w:r>
          </w:p>
        </w:tc>
        <w:tc>
          <w:tcPr>
            <w:tcW w:w="108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3EB4F7E" w14:textId="77777777" w:rsidR="000A7272" w:rsidRDefault="00000000" w:rsidP="00F90C10">
            <w:pPr>
              <w:spacing w:after="0" w:line="240" w:lineRule="auto"/>
              <w:jc w:val="center"/>
            </w:pPr>
            <w:r>
              <w:rPr>
                <w:sz w:val="16"/>
              </w:rPr>
              <w:t>12</w:t>
            </w:r>
          </w:p>
        </w:tc>
        <w:tc>
          <w:tcPr>
            <w:tcW w:w="108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5553C68" w14:textId="77777777" w:rsidR="000A7272" w:rsidRDefault="00000000" w:rsidP="00F90C10">
            <w:pPr>
              <w:spacing w:after="0" w:line="240" w:lineRule="auto"/>
              <w:jc w:val="center"/>
            </w:pPr>
            <w:r>
              <w:rPr>
                <w:sz w:val="16"/>
              </w:rPr>
              <w:t>85</w:t>
            </w:r>
          </w:p>
        </w:tc>
        <w:tc>
          <w:tcPr>
            <w:tcW w:w="16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1FB655B" w14:textId="77777777" w:rsidR="000A7272" w:rsidRDefault="00000000" w:rsidP="00F90C10">
            <w:pPr>
              <w:spacing w:after="0" w:line="240" w:lineRule="auto"/>
              <w:jc w:val="center"/>
            </w:pPr>
            <w:r>
              <w:rPr>
                <w:sz w:val="16"/>
              </w:rPr>
              <w:t>81,99</w:t>
            </w:r>
          </w:p>
        </w:tc>
        <w:tc>
          <w:tcPr>
            <w:tcW w:w="180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46C2C67" w14:textId="77777777" w:rsidR="000A7272" w:rsidRDefault="00000000" w:rsidP="00F90C10">
            <w:pPr>
              <w:spacing w:after="0" w:line="240" w:lineRule="auto"/>
              <w:jc w:val="center"/>
            </w:pPr>
            <w:r>
              <w:rPr>
                <w:sz w:val="16"/>
              </w:rPr>
              <w:t>3,01</w:t>
            </w:r>
          </w:p>
        </w:tc>
        <w:tc>
          <w:tcPr>
            <w:tcW w:w="151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4F024D0" w14:textId="77777777" w:rsidR="000A7272" w:rsidRDefault="00000000" w:rsidP="00F90C10">
            <w:pPr>
              <w:spacing w:after="0" w:line="240" w:lineRule="auto"/>
              <w:jc w:val="center"/>
            </w:pPr>
            <w:r>
              <w:rPr>
                <w:sz w:val="16"/>
              </w:rPr>
              <w:t>9,05</w:t>
            </w:r>
          </w:p>
        </w:tc>
      </w:tr>
      <w:tr w:rsidR="000A7272" w14:paraId="67000BDF" w14:textId="77777777">
        <w:trPr>
          <w:cantSplit/>
          <w:jc w:val="center"/>
        </w:trPr>
        <w:tc>
          <w:tcPr>
            <w:tcW w:w="86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AC18D09" w14:textId="77777777" w:rsidR="000A7272" w:rsidRDefault="00000000" w:rsidP="00F90C10">
            <w:pPr>
              <w:spacing w:after="0" w:line="240" w:lineRule="auto"/>
              <w:jc w:val="center"/>
            </w:pPr>
            <w:r>
              <w:rPr>
                <w:sz w:val="16"/>
              </w:rPr>
              <w:t>3</w:t>
            </w:r>
          </w:p>
        </w:tc>
        <w:tc>
          <w:tcPr>
            <w:tcW w:w="108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E4C7E16" w14:textId="77777777" w:rsidR="000A7272" w:rsidRDefault="00000000" w:rsidP="00F90C10">
            <w:pPr>
              <w:spacing w:after="0" w:line="240" w:lineRule="auto"/>
              <w:jc w:val="center"/>
            </w:pPr>
            <w:r>
              <w:rPr>
                <w:sz w:val="16"/>
              </w:rPr>
              <w:t>15</w:t>
            </w:r>
          </w:p>
        </w:tc>
        <w:tc>
          <w:tcPr>
            <w:tcW w:w="108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78E20CE" w14:textId="77777777" w:rsidR="000A7272" w:rsidRDefault="00000000" w:rsidP="00F90C10">
            <w:pPr>
              <w:spacing w:after="0" w:line="240" w:lineRule="auto"/>
              <w:jc w:val="center"/>
            </w:pPr>
            <w:r>
              <w:rPr>
                <w:sz w:val="16"/>
              </w:rPr>
              <w:t>84</w:t>
            </w:r>
          </w:p>
        </w:tc>
        <w:tc>
          <w:tcPr>
            <w:tcW w:w="16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28D60C5" w14:textId="77777777" w:rsidR="000A7272" w:rsidRDefault="00000000" w:rsidP="00F90C10">
            <w:pPr>
              <w:spacing w:after="0" w:line="240" w:lineRule="auto"/>
              <w:jc w:val="center"/>
            </w:pPr>
            <w:r>
              <w:rPr>
                <w:sz w:val="16"/>
              </w:rPr>
              <w:t>87,84</w:t>
            </w:r>
          </w:p>
        </w:tc>
        <w:tc>
          <w:tcPr>
            <w:tcW w:w="180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4C6288E" w14:textId="77777777" w:rsidR="000A7272" w:rsidRDefault="00000000" w:rsidP="00F90C10">
            <w:pPr>
              <w:spacing w:after="0" w:line="240" w:lineRule="auto"/>
              <w:jc w:val="center"/>
            </w:pPr>
            <w:r>
              <w:rPr>
                <w:sz w:val="16"/>
              </w:rPr>
              <w:t>-3,84</w:t>
            </w:r>
          </w:p>
        </w:tc>
        <w:tc>
          <w:tcPr>
            <w:tcW w:w="151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10E91E6" w14:textId="77777777" w:rsidR="000A7272" w:rsidRDefault="00000000" w:rsidP="00F90C10">
            <w:pPr>
              <w:spacing w:after="0" w:line="240" w:lineRule="auto"/>
              <w:jc w:val="center"/>
            </w:pPr>
            <w:r>
              <w:rPr>
                <w:sz w:val="16"/>
              </w:rPr>
              <w:t>14,72</w:t>
            </w:r>
          </w:p>
        </w:tc>
      </w:tr>
      <w:tr w:rsidR="000A7272" w14:paraId="0B6D0F2E" w14:textId="77777777">
        <w:trPr>
          <w:cantSplit/>
          <w:jc w:val="center"/>
        </w:trPr>
        <w:tc>
          <w:tcPr>
            <w:tcW w:w="86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7D44714" w14:textId="77777777" w:rsidR="000A7272" w:rsidRDefault="00000000" w:rsidP="00F90C10">
            <w:pPr>
              <w:spacing w:after="0" w:line="240" w:lineRule="auto"/>
              <w:jc w:val="center"/>
            </w:pPr>
            <w:r>
              <w:rPr>
                <w:sz w:val="16"/>
              </w:rPr>
              <w:t>4</w:t>
            </w:r>
          </w:p>
        </w:tc>
        <w:tc>
          <w:tcPr>
            <w:tcW w:w="108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5B76E4E" w14:textId="77777777" w:rsidR="000A7272" w:rsidRDefault="00000000" w:rsidP="00F90C10">
            <w:pPr>
              <w:spacing w:after="0" w:line="240" w:lineRule="auto"/>
              <w:jc w:val="center"/>
            </w:pPr>
            <w:r>
              <w:rPr>
                <w:sz w:val="16"/>
              </w:rPr>
              <w:t>18</w:t>
            </w:r>
          </w:p>
        </w:tc>
        <w:tc>
          <w:tcPr>
            <w:tcW w:w="108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90F8E57" w14:textId="77777777" w:rsidR="000A7272" w:rsidRDefault="00000000" w:rsidP="00F90C10">
            <w:pPr>
              <w:spacing w:after="0" w:line="240" w:lineRule="auto"/>
              <w:jc w:val="center"/>
            </w:pPr>
            <w:r>
              <w:rPr>
                <w:sz w:val="16"/>
              </w:rPr>
              <w:t>96</w:t>
            </w:r>
          </w:p>
        </w:tc>
        <w:tc>
          <w:tcPr>
            <w:tcW w:w="16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4D45795" w14:textId="77777777" w:rsidR="000A7272" w:rsidRDefault="00000000" w:rsidP="00F90C10">
            <w:pPr>
              <w:spacing w:after="0" w:line="240" w:lineRule="auto"/>
              <w:jc w:val="center"/>
            </w:pPr>
            <w:r>
              <w:rPr>
                <w:sz w:val="16"/>
              </w:rPr>
              <w:t>93,68</w:t>
            </w:r>
          </w:p>
        </w:tc>
        <w:tc>
          <w:tcPr>
            <w:tcW w:w="180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130968A" w14:textId="77777777" w:rsidR="000A7272" w:rsidRDefault="00000000" w:rsidP="00F90C10">
            <w:pPr>
              <w:spacing w:after="0" w:line="240" w:lineRule="auto"/>
              <w:jc w:val="center"/>
            </w:pPr>
            <w:r>
              <w:rPr>
                <w:sz w:val="16"/>
              </w:rPr>
              <w:t>2,32</w:t>
            </w:r>
          </w:p>
        </w:tc>
        <w:tc>
          <w:tcPr>
            <w:tcW w:w="151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00C1ACE" w14:textId="77777777" w:rsidR="000A7272" w:rsidRDefault="00000000" w:rsidP="00F90C10">
            <w:pPr>
              <w:spacing w:after="0" w:line="240" w:lineRule="auto"/>
              <w:jc w:val="center"/>
            </w:pPr>
            <w:r>
              <w:rPr>
                <w:sz w:val="16"/>
              </w:rPr>
              <w:t>5,38</w:t>
            </w:r>
          </w:p>
        </w:tc>
      </w:tr>
      <w:tr w:rsidR="000A7272" w14:paraId="7758D88E" w14:textId="77777777">
        <w:trPr>
          <w:cantSplit/>
          <w:jc w:val="center"/>
        </w:trPr>
        <w:tc>
          <w:tcPr>
            <w:tcW w:w="86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1EC0FFB" w14:textId="77777777" w:rsidR="000A7272" w:rsidRDefault="00000000" w:rsidP="00F90C10">
            <w:pPr>
              <w:spacing w:after="0" w:line="240" w:lineRule="auto"/>
              <w:jc w:val="center"/>
            </w:pPr>
            <w:r>
              <w:rPr>
                <w:sz w:val="16"/>
              </w:rPr>
              <w:t>5</w:t>
            </w:r>
          </w:p>
        </w:tc>
        <w:tc>
          <w:tcPr>
            <w:tcW w:w="108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82DF9D6" w14:textId="77777777" w:rsidR="000A7272" w:rsidRDefault="00000000" w:rsidP="00F90C10">
            <w:pPr>
              <w:spacing w:after="0" w:line="240" w:lineRule="auto"/>
              <w:jc w:val="center"/>
            </w:pPr>
            <w:r>
              <w:rPr>
                <w:sz w:val="16"/>
              </w:rPr>
              <w:t>20</w:t>
            </w:r>
          </w:p>
        </w:tc>
        <w:tc>
          <w:tcPr>
            <w:tcW w:w="108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6D63EB6" w14:textId="77777777" w:rsidR="000A7272" w:rsidRDefault="00000000" w:rsidP="00F90C10">
            <w:pPr>
              <w:spacing w:after="0" w:line="240" w:lineRule="auto"/>
              <w:jc w:val="center"/>
            </w:pPr>
            <w:r>
              <w:rPr>
                <w:sz w:val="16"/>
              </w:rPr>
              <w:t>94</w:t>
            </w:r>
          </w:p>
        </w:tc>
        <w:tc>
          <w:tcPr>
            <w:tcW w:w="16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430C042" w14:textId="77777777" w:rsidR="000A7272" w:rsidRDefault="00000000" w:rsidP="00F90C10">
            <w:pPr>
              <w:spacing w:after="0" w:line="240" w:lineRule="auto"/>
              <w:jc w:val="center"/>
            </w:pPr>
            <w:r>
              <w:rPr>
                <w:sz w:val="16"/>
              </w:rPr>
              <w:t>97,58</w:t>
            </w:r>
          </w:p>
        </w:tc>
        <w:tc>
          <w:tcPr>
            <w:tcW w:w="180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D4C6C49" w14:textId="77777777" w:rsidR="000A7272" w:rsidRDefault="00000000" w:rsidP="00F90C10">
            <w:pPr>
              <w:spacing w:after="0" w:line="240" w:lineRule="auto"/>
              <w:jc w:val="center"/>
            </w:pPr>
            <w:r>
              <w:rPr>
                <w:sz w:val="16"/>
              </w:rPr>
              <w:t>-3,58</w:t>
            </w:r>
          </w:p>
        </w:tc>
        <w:tc>
          <w:tcPr>
            <w:tcW w:w="151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7E2EADD" w14:textId="77777777" w:rsidR="000A7272" w:rsidRDefault="00000000" w:rsidP="00F90C10">
            <w:pPr>
              <w:spacing w:after="0" w:line="240" w:lineRule="auto"/>
              <w:jc w:val="center"/>
            </w:pPr>
            <w:r>
              <w:rPr>
                <w:sz w:val="16"/>
              </w:rPr>
              <w:t>12,80</w:t>
            </w:r>
          </w:p>
        </w:tc>
      </w:tr>
      <w:tr w:rsidR="000A7272" w14:paraId="0568DA72" w14:textId="77777777">
        <w:trPr>
          <w:cantSplit/>
          <w:jc w:val="center"/>
        </w:trPr>
        <w:tc>
          <w:tcPr>
            <w:tcW w:w="86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678A93D" w14:textId="77777777" w:rsidR="000A7272" w:rsidRDefault="00000000" w:rsidP="00F90C10">
            <w:pPr>
              <w:spacing w:after="0" w:line="240" w:lineRule="auto"/>
              <w:jc w:val="center"/>
            </w:pPr>
            <w:r>
              <w:rPr>
                <w:sz w:val="16"/>
              </w:rPr>
              <w:t>6</w:t>
            </w:r>
          </w:p>
        </w:tc>
        <w:tc>
          <w:tcPr>
            <w:tcW w:w="108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E014121" w14:textId="77777777" w:rsidR="000A7272" w:rsidRDefault="00000000" w:rsidP="00F90C10">
            <w:pPr>
              <w:spacing w:after="0" w:line="240" w:lineRule="auto"/>
              <w:jc w:val="center"/>
            </w:pPr>
            <w:r>
              <w:rPr>
                <w:sz w:val="16"/>
              </w:rPr>
              <w:t>22</w:t>
            </w:r>
          </w:p>
        </w:tc>
        <w:tc>
          <w:tcPr>
            <w:tcW w:w="108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12C8321" w14:textId="77777777" w:rsidR="000A7272" w:rsidRDefault="00000000" w:rsidP="00F90C10">
            <w:pPr>
              <w:spacing w:after="0" w:line="240" w:lineRule="auto"/>
              <w:jc w:val="center"/>
            </w:pPr>
            <w:r>
              <w:rPr>
                <w:sz w:val="16"/>
              </w:rPr>
              <w:t>101</w:t>
            </w:r>
          </w:p>
        </w:tc>
        <w:tc>
          <w:tcPr>
            <w:tcW w:w="16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3AF5171" w14:textId="77777777" w:rsidR="000A7272" w:rsidRDefault="00000000" w:rsidP="00F90C10">
            <w:pPr>
              <w:spacing w:after="0" w:line="240" w:lineRule="auto"/>
              <w:jc w:val="center"/>
            </w:pPr>
            <w:r>
              <w:rPr>
                <w:sz w:val="16"/>
              </w:rPr>
              <w:t>101,47</w:t>
            </w:r>
          </w:p>
        </w:tc>
        <w:tc>
          <w:tcPr>
            <w:tcW w:w="180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7D44EB1" w14:textId="77777777" w:rsidR="000A7272" w:rsidRDefault="00000000" w:rsidP="00F90C10">
            <w:pPr>
              <w:spacing w:after="0" w:line="240" w:lineRule="auto"/>
              <w:jc w:val="center"/>
            </w:pPr>
            <w:r>
              <w:rPr>
                <w:sz w:val="16"/>
              </w:rPr>
              <w:t>-0,47</w:t>
            </w:r>
          </w:p>
        </w:tc>
        <w:tc>
          <w:tcPr>
            <w:tcW w:w="151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6DBB2D9" w14:textId="77777777" w:rsidR="000A7272" w:rsidRDefault="00000000" w:rsidP="00F90C10">
            <w:pPr>
              <w:spacing w:after="0" w:line="240" w:lineRule="auto"/>
              <w:jc w:val="center"/>
            </w:pPr>
            <w:r>
              <w:rPr>
                <w:sz w:val="16"/>
              </w:rPr>
              <w:t>0,22</w:t>
            </w:r>
          </w:p>
        </w:tc>
      </w:tr>
      <w:tr w:rsidR="000A7272" w14:paraId="2E7331F6" w14:textId="77777777">
        <w:trPr>
          <w:cantSplit/>
          <w:jc w:val="center"/>
        </w:trPr>
        <w:tc>
          <w:tcPr>
            <w:tcW w:w="86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290EFF4" w14:textId="77777777" w:rsidR="000A7272" w:rsidRDefault="00000000" w:rsidP="00F90C10">
            <w:pPr>
              <w:spacing w:after="0" w:line="240" w:lineRule="auto"/>
              <w:jc w:val="center"/>
            </w:pPr>
            <w:r>
              <w:rPr>
                <w:sz w:val="16"/>
              </w:rPr>
              <w:t>7</w:t>
            </w:r>
          </w:p>
        </w:tc>
        <w:tc>
          <w:tcPr>
            <w:tcW w:w="108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D522162" w14:textId="77777777" w:rsidR="000A7272" w:rsidRDefault="00000000" w:rsidP="00F90C10">
            <w:pPr>
              <w:spacing w:after="0" w:line="240" w:lineRule="auto"/>
              <w:jc w:val="center"/>
            </w:pPr>
            <w:r>
              <w:rPr>
                <w:sz w:val="16"/>
              </w:rPr>
              <w:t>25</w:t>
            </w:r>
          </w:p>
        </w:tc>
        <w:tc>
          <w:tcPr>
            <w:tcW w:w="108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2D779DA" w14:textId="77777777" w:rsidR="000A7272" w:rsidRDefault="00000000" w:rsidP="00F90C10">
            <w:pPr>
              <w:spacing w:after="0" w:line="240" w:lineRule="auto"/>
              <w:jc w:val="center"/>
            </w:pPr>
            <w:r>
              <w:rPr>
                <w:sz w:val="16"/>
              </w:rPr>
              <w:t>112</w:t>
            </w:r>
          </w:p>
        </w:tc>
        <w:tc>
          <w:tcPr>
            <w:tcW w:w="16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F6A8473" w14:textId="77777777" w:rsidR="000A7272" w:rsidRDefault="00000000" w:rsidP="00F90C10">
            <w:pPr>
              <w:spacing w:after="0" w:line="240" w:lineRule="auto"/>
              <w:jc w:val="center"/>
            </w:pPr>
            <w:r>
              <w:rPr>
                <w:sz w:val="16"/>
              </w:rPr>
              <w:t>107,32</w:t>
            </w:r>
          </w:p>
        </w:tc>
        <w:tc>
          <w:tcPr>
            <w:tcW w:w="180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4680AF8" w14:textId="77777777" w:rsidR="000A7272" w:rsidRDefault="00000000" w:rsidP="00F90C10">
            <w:pPr>
              <w:spacing w:after="0" w:line="240" w:lineRule="auto"/>
              <w:jc w:val="center"/>
            </w:pPr>
            <w:r>
              <w:rPr>
                <w:sz w:val="16"/>
              </w:rPr>
              <w:t>4,68</w:t>
            </w:r>
          </w:p>
        </w:tc>
        <w:tc>
          <w:tcPr>
            <w:tcW w:w="151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67981BD" w14:textId="77777777" w:rsidR="000A7272" w:rsidRDefault="00000000" w:rsidP="00F90C10">
            <w:pPr>
              <w:spacing w:after="0" w:line="240" w:lineRule="auto"/>
              <w:jc w:val="center"/>
            </w:pPr>
            <w:r>
              <w:rPr>
                <w:sz w:val="16"/>
              </w:rPr>
              <w:t>21,92</w:t>
            </w:r>
          </w:p>
        </w:tc>
      </w:tr>
      <w:tr w:rsidR="000A7272" w14:paraId="3CC047BD" w14:textId="77777777">
        <w:trPr>
          <w:cantSplit/>
          <w:jc w:val="center"/>
        </w:trPr>
        <w:tc>
          <w:tcPr>
            <w:tcW w:w="86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4507F6A" w14:textId="77777777" w:rsidR="000A7272" w:rsidRDefault="00000000" w:rsidP="00F90C10">
            <w:pPr>
              <w:spacing w:after="0" w:line="240" w:lineRule="auto"/>
              <w:jc w:val="center"/>
            </w:pPr>
            <w:r>
              <w:rPr>
                <w:sz w:val="16"/>
              </w:rPr>
              <w:t>8</w:t>
            </w:r>
          </w:p>
        </w:tc>
        <w:tc>
          <w:tcPr>
            <w:tcW w:w="108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F34BF33" w14:textId="77777777" w:rsidR="000A7272" w:rsidRDefault="00000000" w:rsidP="00F90C10">
            <w:pPr>
              <w:spacing w:after="0" w:line="240" w:lineRule="auto"/>
              <w:jc w:val="center"/>
            </w:pPr>
            <w:r>
              <w:rPr>
                <w:sz w:val="16"/>
              </w:rPr>
              <w:t>28</w:t>
            </w:r>
          </w:p>
        </w:tc>
        <w:tc>
          <w:tcPr>
            <w:tcW w:w="108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5598027C" w14:textId="77777777" w:rsidR="000A7272" w:rsidRDefault="00000000" w:rsidP="00F90C10">
            <w:pPr>
              <w:spacing w:after="0" w:line="240" w:lineRule="auto"/>
              <w:jc w:val="center"/>
            </w:pPr>
            <w:r>
              <w:rPr>
                <w:sz w:val="16"/>
              </w:rPr>
              <w:t>108</w:t>
            </w:r>
          </w:p>
        </w:tc>
        <w:tc>
          <w:tcPr>
            <w:tcW w:w="16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3A42BBC" w14:textId="77777777" w:rsidR="000A7272" w:rsidRDefault="00000000" w:rsidP="00F90C10">
            <w:pPr>
              <w:spacing w:after="0" w:line="240" w:lineRule="auto"/>
              <w:jc w:val="center"/>
            </w:pPr>
            <w:r>
              <w:rPr>
                <w:sz w:val="16"/>
              </w:rPr>
              <w:t>113,16</w:t>
            </w:r>
          </w:p>
        </w:tc>
        <w:tc>
          <w:tcPr>
            <w:tcW w:w="180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C2E993A" w14:textId="77777777" w:rsidR="000A7272" w:rsidRDefault="00000000" w:rsidP="00F90C10">
            <w:pPr>
              <w:spacing w:after="0" w:line="240" w:lineRule="auto"/>
              <w:jc w:val="center"/>
            </w:pPr>
            <w:r>
              <w:rPr>
                <w:sz w:val="16"/>
              </w:rPr>
              <w:t>-5,16</w:t>
            </w:r>
          </w:p>
        </w:tc>
        <w:tc>
          <w:tcPr>
            <w:tcW w:w="151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2B8F5F2" w14:textId="77777777" w:rsidR="000A7272" w:rsidRDefault="00000000" w:rsidP="00F90C10">
            <w:pPr>
              <w:spacing w:after="0" w:line="240" w:lineRule="auto"/>
              <w:jc w:val="center"/>
            </w:pPr>
            <w:r>
              <w:rPr>
                <w:sz w:val="16"/>
              </w:rPr>
              <w:t>26,66</w:t>
            </w:r>
          </w:p>
        </w:tc>
      </w:tr>
      <w:tr w:rsidR="000A7272" w14:paraId="41583F7C" w14:textId="77777777">
        <w:trPr>
          <w:cantSplit/>
          <w:jc w:val="center"/>
        </w:trPr>
        <w:tc>
          <w:tcPr>
            <w:tcW w:w="86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78CFD32" w14:textId="77777777" w:rsidR="000A7272" w:rsidRDefault="00000000" w:rsidP="00F90C10">
            <w:pPr>
              <w:spacing w:after="0" w:line="240" w:lineRule="auto"/>
              <w:jc w:val="center"/>
            </w:pPr>
            <w:r>
              <w:rPr>
                <w:sz w:val="16"/>
              </w:rPr>
              <w:t>9</w:t>
            </w:r>
          </w:p>
        </w:tc>
        <w:tc>
          <w:tcPr>
            <w:tcW w:w="108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6DA3158" w14:textId="77777777" w:rsidR="000A7272" w:rsidRDefault="00000000" w:rsidP="00F90C10">
            <w:pPr>
              <w:spacing w:after="0" w:line="240" w:lineRule="auto"/>
              <w:jc w:val="center"/>
            </w:pPr>
            <w:r>
              <w:rPr>
                <w:sz w:val="16"/>
              </w:rPr>
              <w:t>30</w:t>
            </w:r>
          </w:p>
        </w:tc>
        <w:tc>
          <w:tcPr>
            <w:tcW w:w="108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BA3D010" w14:textId="77777777" w:rsidR="000A7272" w:rsidRDefault="00000000" w:rsidP="00F90C10">
            <w:pPr>
              <w:spacing w:after="0" w:line="240" w:lineRule="auto"/>
              <w:jc w:val="center"/>
            </w:pPr>
            <w:r>
              <w:rPr>
                <w:sz w:val="16"/>
              </w:rPr>
              <w:t>121</w:t>
            </w:r>
          </w:p>
        </w:tc>
        <w:tc>
          <w:tcPr>
            <w:tcW w:w="16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671E084" w14:textId="77777777" w:rsidR="000A7272" w:rsidRDefault="00000000" w:rsidP="00F90C10">
            <w:pPr>
              <w:spacing w:after="0" w:line="240" w:lineRule="auto"/>
              <w:jc w:val="center"/>
            </w:pPr>
            <w:r>
              <w:rPr>
                <w:sz w:val="16"/>
              </w:rPr>
              <w:t>117,06</w:t>
            </w:r>
          </w:p>
        </w:tc>
        <w:tc>
          <w:tcPr>
            <w:tcW w:w="180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9BECE3E" w14:textId="77777777" w:rsidR="000A7272" w:rsidRDefault="00000000" w:rsidP="00F90C10">
            <w:pPr>
              <w:spacing w:after="0" w:line="240" w:lineRule="auto"/>
              <w:jc w:val="center"/>
            </w:pPr>
            <w:r>
              <w:rPr>
                <w:sz w:val="16"/>
              </w:rPr>
              <w:t>3,94</w:t>
            </w:r>
          </w:p>
        </w:tc>
        <w:tc>
          <w:tcPr>
            <w:tcW w:w="151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7FAF366" w14:textId="77777777" w:rsidR="000A7272" w:rsidRDefault="00000000" w:rsidP="00F90C10">
            <w:pPr>
              <w:spacing w:after="0" w:line="240" w:lineRule="auto"/>
              <w:jc w:val="center"/>
            </w:pPr>
            <w:r>
              <w:rPr>
                <w:sz w:val="16"/>
              </w:rPr>
              <w:t>15,53</w:t>
            </w:r>
          </w:p>
        </w:tc>
      </w:tr>
      <w:tr w:rsidR="000A7272" w14:paraId="30570D16" w14:textId="77777777">
        <w:trPr>
          <w:cantSplit/>
          <w:jc w:val="center"/>
        </w:trPr>
        <w:tc>
          <w:tcPr>
            <w:tcW w:w="86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188510F" w14:textId="77777777" w:rsidR="000A7272" w:rsidRDefault="00000000" w:rsidP="00F90C10">
            <w:pPr>
              <w:spacing w:after="0" w:line="240" w:lineRule="auto"/>
              <w:jc w:val="center"/>
            </w:pPr>
            <w:r>
              <w:rPr>
                <w:sz w:val="16"/>
              </w:rPr>
              <w:t>10</w:t>
            </w:r>
          </w:p>
        </w:tc>
        <w:tc>
          <w:tcPr>
            <w:tcW w:w="108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59AA490" w14:textId="77777777" w:rsidR="000A7272" w:rsidRDefault="00000000" w:rsidP="00F90C10">
            <w:pPr>
              <w:spacing w:after="0" w:line="240" w:lineRule="auto"/>
              <w:jc w:val="center"/>
            </w:pPr>
            <w:r>
              <w:rPr>
                <w:sz w:val="16"/>
              </w:rPr>
              <w:t>35</w:t>
            </w:r>
          </w:p>
        </w:tc>
        <w:tc>
          <w:tcPr>
            <w:tcW w:w="108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8A7E261" w14:textId="77777777" w:rsidR="000A7272" w:rsidRDefault="00000000" w:rsidP="00F90C10">
            <w:pPr>
              <w:spacing w:after="0" w:line="240" w:lineRule="auto"/>
              <w:jc w:val="center"/>
            </w:pPr>
            <w:r>
              <w:rPr>
                <w:sz w:val="16"/>
              </w:rPr>
              <w:t>126</w:t>
            </w:r>
          </w:p>
        </w:tc>
        <w:tc>
          <w:tcPr>
            <w:tcW w:w="16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BA49AAD" w14:textId="77777777" w:rsidR="000A7272" w:rsidRDefault="00000000" w:rsidP="00F90C10">
            <w:pPr>
              <w:spacing w:after="0" w:line="240" w:lineRule="auto"/>
              <w:jc w:val="center"/>
            </w:pPr>
            <w:r>
              <w:rPr>
                <w:sz w:val="16"/>
              </w:rPr>
              <w:t>126,80</w:t>
            </w:r>
          </w:p>
        </w:tc>
        <w:tc>
          <w:tcPr>
            <w:tcW w:w="180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4CEA6DB" w14:textId="77777777" w:rsidR="000A7272" w:rsidRDefault="00000000" w:rsidP="00F90C10">
            <w:pPr>
              <w:spacing w:after="0" w:line="240" w:lineRule="auto"/>
              <w:jc w:val="center"/>
            </w:pPr>
            <w:r>
              <w:rPr>
                <w:sz w:val="16"/>
              </w:rPr>
              <w:t>-0,80</w:t>
            </w:r>
          </w:p>
        </w:tc>
        <w:tc>
          <w:tcPr>
            <w:tcW w:w="151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6E3E864" w14:textId="77777777" w:rsidR="000A7272" w:rsidRDefault="00000000" w:rsidP="00F90C10">
            <w:pPr>
              <w:spacing w:after="0" w:line="240" w:lineRule="auto"/>
              <w:jc w:val="center"/>
            </w:pPr>
            <w:r>
              <w:rPr>
                <w:sz w:val="16"/>
              </w:rPr>
              <w:t>0,64</w:t>
            </w:r>
          </w:p>
        </w:tc>
      </w:tr>
    </w:tbl>
    <w:p w14:paraId="169DC6C8" w14:textId="77777777" w:rsidR="000A7272" w:rsidRDefault="000A7272">
      <w:pPr>
        <w:spacing w:after="0"/>
      </w:pPr>
    </w:p>
    <w:p w14:paraId="3DDFAC91" w14:textId="77777777" w:rsidR="000A7272" w:rsidRDefault="00000000">
      <w:r>
        <w:rPr>
          <w:b/>
        </w:rPr>
        <w:t xml:space="preserve">Comprobación. </w:t>
      </w:r>
      <w:r>
        <w:t>La suma de e² es SSE = 106,92. Los residuales positivos indican que el modelo quedó por debajo del dato real; los negativos indican que quedó por encima.</w:t>
      </w:r>
    </w:p>
    <w:p w14:paraId="48EBFC36" w14:textId="77777777" w:rsidR="000A7272" w:rsidRDefault="00000000">
      <w:pPr>
        <w:pStyle w:val="Ttulo1"/>
        <w:spacing w:before="220" w:after="100"/>
      </w:pPr>
      <w:r>
        <w:t>2.4 Interpretación del error estándar de la estimación</w:t>
      </w:r>
    </w:p>
    <w:p w14:paraId="20376CAD" w14:textId="77777777" w:rsidR="000A7272" w:rsidRDefault="00000000">
      <w:r>
        <w:t>El error estándar de la estimación mide la dispersión típica de las observaciones alrededor de la línea de regresión. Se expresa en las mismas unidades que y, por lo que suele ser más fácil de comunicar que SSE.</w:t>
      </w:r>
    </w:p>
    <w:p w14:paraId="0950E026" w14:textId="77777777" w:rsidR="000A7272" w:rsidRDefault="00000000">
      <w:pPr>
        <w:keepLines/>
        <w:spacing w:before="40" w:after="140"/>
        <w:jc w:val="center"/>
      </w:pPr>
      <w:r>
        <w:rPr>
          <w:noProof/>
        </w:rPr>
        <w:drawing>
          <wp:inline distT="0" distB="0" distL="0" distR="0" wp14:anchorId="7462D229" wp14:editId="0E2563C9">
            <wp:extent cx="2468880" cy="91266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ror_estandar.png"/>
                    <pic:cNvPicPr/>
                  </pic:nvPicPr>
                  <pic:blipFill>
                    <a:blip r:embed="rId13"/>
                    <a:stretch>
                      <a:fillRect/>
                    </a:stretch>
                  </pic:blipFill>
                  <pic:spPr>
                    <a:xfrm>
                      <a:off x="0" y="0"/>
                      <a:ext cx="2468880" cy="912667"/>
                    </a:xfrm>
                    <a:prstGeom prst="rect">
                      <a:avLst/>
                    </a:prstGeom>
                  </pic:spPr>
                </pic:pic>
              </a:graphicData>
            </a:graphic>
          </wp:inline>
        </w:drawing>
      </w:r>
    </w:p>
    <w:p w14:paraId="7EB3C73A" w14:textId="77777777" w:rsidR="000A7272" w:rsidRDefault="00000000">
      <w:pPr>
        <w:spacing w:after="60" w:line="252" w:lineRule="auto"/>
        <w:ind w:left="360" w:hanging="288"/>
      </w:pPr>
      <w:r>
        <w:rPr>
          <w:sz w:val="20"/>
        </w:rPr>
        <w:t>1.  Sustituir SSE = 106,92 y n = 10.</w:t>
      </w:r>
    </w:p>
    <w:p w14:paraId="51EEE977" w14:textId="77777777" w:rsidR="000A7272" w:rsidRDefault="00000000">
      <w:pPr>
        <w:spacing w:after="60" w:line="252" w:lineRule="auto"/>
        <w:ind w:left="360" w:hanging="288"/>
      </w:pPr>
      <w:r>
        <w:rPr>
          <w:sz w:val="20"/>
        </w:rPr>
        <w:t>2.  sₑ = √(106,92/(10 − 2)) = 3,66 miles de pesos.</w:t>
      </w:r>
    </w:p>
    <w:p w14:paraId="557F5B90" w14:textId="77777777" w:rsidR="000A7272" w:rsidRDefault="00000000">
      <w:r>
        <w:rPr>
          <w:b/>
        </w:rPr>
        <w:t xml:space="preserve">Interpretación. </w:t>
      </w:r>
      <w:r>
        <w:t>Las ventas observadas se apartan de la recta en una magnitud típica cercana a 3,66 miles de pesos. No significa que todos los errores sean exactamente de ese tamaño.</w:t>
      </w:r>
    </w:p>
    <w:tbl>
      <w:tblPr>
        <w:tblW w:w="0" w:type="auto"/>
        <w:jc w:val="center"/>
        <w:tblLayout w:type="fixed"/>
        <w:tblLook w:val="04A0" w:firstRow="1" w:lastRow="0" w:firstColumn="1" w:lastColumn="0" w:noHBand="0" w:noVBand="1"/>
      </w:tblPr>
      <w:tblGrid>
        <w:gridCol w:w="3024"/>
        <w:gridCol w:w="6408"/>
      </w:tblGrid>
      <w:tr w:rsidR="000A7272" w14:paraId="67FD443A" w14:textId="77777777">
        <w:trPr>
          <w:cantSplit/>
          <w:tblHeader/>
          <w:jc w:val="center"/>
        </w:trPr>
        <w:tc>
          <w:tcPr>
            <w:tcW w:w="3024"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11E87B48" w14:textId="77777777" w:rsidR="000A7272" w:rsidRDefault="00000000">
            <w:pPr>
              <w:jc w:val="center"/>
            </w:pPr>
            <w:r>
              <w:rPr>
                <w:b/>
                <w:color w:val="FFFFFF"/>
                <w:sz w:val="18"/>
              </w:rPr>
              <w:t>Si sₑ es</w:t>
            </w:r>
          </w:p>
        </w:tc>
        <w:tc>
          <w:tcPr>
            <w:tcW w:w="6408"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1ECE3613" w14:textId="77777777" w:rsidR="000A7272" w:rsidRDefault="00000000">
            <w:pPr>
              <w:jc w:val="center"/>
            </w:pPr>
            <w:r>
              <w:rPr>
                <w:b/>
                <w:color w:val="FFFFFF"/>
                <w:sz w:val="18"/>
              </w:rPr>
              <w:t>Implicación</w:t>
            </w:r>
          </w:p>
        </w:tc>
      </w:tr>
      <w:tr w:rsidR="000A7272" w14:paraId="1305ED9A" w14:textId="77777777">
        <w:trPr>
          <w:cantSplit/>
          <w:jc w:val="center"/>
        </w:trPr>
        <w:tc>
          <w:tcPr>
            <w:tcW w:w="302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A2F504A" w14:textId="77777777" w:rsidR="000A7272" w:rsidRDefault="00000000">
            <w:r>
              <w:rPr>
                <w:sz w:val="18"/>
              </w:rPr>
              <w:t>Pequeño respecto a las ventas</w:t>
            </w:r>
          </w:p>
        </w:tc>
        <w:tc>
          <w:tcPr>
            <w:tcW w:w="64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4282451" w14:textId="77777777" w:rsidR="000A7272" w:rsidRDefault="00000000">
            <w:r>
              <w:rPr>
                <w:sz w:val="18"/>
              </w:rPr>
              <w:t>La recta produce estimaciones relativamente precisas</w:t>
            </w:r>
          </w:p>
        </w:tc>
      </w:tr>
      <w:tr w:rsidR="000A7272" w14:paraId="3BEF9169" w14:textId="77777777">
        <w:trPr>
          <w:cantSplit/>
          <w:jc w:val="center"/>
        </w:trPr>
        <w:tc>
          <w:tcPr>
            <w:tcW w:w="302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578ECEF" w14:textId="77777777" w:rsidR="000A7272" w:rsidRDefault="00000000">
            <w:r>
              <w:rPr>
                <w:sz w:val="18"/>
              </w:rPr>
              <w:t>Grande respecto a las ventas</w:t>
            </w:r>
          </w:p>
        </w:tc>
        <w:tc>
          <w:tcPr>
            <w:tcW w:w="6408"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B266B4E" w14:textId="77777777" w:rsidR="000A7272" w:rsidRDefault="00000000">
            <w:r>
              <w:rPr>
                <w:sz w:val="18"/>
              </w:rPr>
              <w:t>Hay variabilidad importante no explicada por x</w:t>
            </w:r>
          </w:p>
        </w:tc>
      </w:tr>
      <w:tr w:rsidR="000A7272" w14:paraId="4330AE84" w14:textId="77777777">
        <w:trPr>
          <w:cantSplit/>
          <w:jc w:val="center"/>
        </w:trPr>
        <w:tc>
          <w:tcPr>
            <w:tcW w:w="302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0AA4F92" w14:textId="77777777" w:rsidR="000A7272" w:rsidRDefault="00000000">
            <w:r>
              <w:rPr>
                <w:sz w:val="18"/>
              </w:rPr>
              <w:t>Comparado entre modelos</w:t>
            </w:r>
          </w:p>
        </w:tc>
        <w:tc>
          <w:tcPr>
            <w:tcW w:w="640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0BB797E" w14:textId="77777777" w:rsidR="000A7272" w:rsidRDefault="00000000">
            <w:r>
              <w:rPr>
                <w:sz w:val="18"/>
              </w:rPr>
              <w:t>Solo es válido si la variable y y las unidades son las mismas</w:t>
            </w:r>
          </w:p>
        </w:tc>
      </w:tr>
    </w:tbl>
    <w:p w14:paraId="3DA3CC54" w14:textId="77777777" w:rsidR="000A7272" w:rsidRDefault="000A7272">
      <w:pPr>
        <w:spacing w:after="0"/>
      </w:pPr>
    </w:p>
    <w:p w14:paraId="4FE28C34" w14:textId="77777777" w:rsidR="000A7272" w:rsidRDefault="00000000">
      <w:pPr>
        <w:pStyle w:val="Ttulo1"/>
        <w:spacing w:before="220" w:after="100"/>
      </w:pPr>
      <w:r>
        <w:t>2.5 Intervalos de predicción</w:t>
      </w:r>
    </w:p>
    <w:p w14:paraId="412990FD" w14:textId="77777777" w:rsidR="000A7272" w:rsidRDefault="00000000">
      <w:r>
        <w:t>Un pronóstico puntual no muestra su incertidumbre. El intervalo de predicción estima un rango para una observación individual futura de y cuando x toma un valor específico.</w:t>
      </w:r>
    </w:p>
    <w:p w14:paraId="72AC1B8A" w14:textId="77777777" w:rsidR="000A7272" w:rsidRDefault="00000000">
      <w:pPr>
        <w:keepLines/>
        <w:spacing w:before="40" w:after="140"/>
        <w:jc w:val="center"/>
      </w:pPr>
      <w:r>
        <w:rPr>
          <w:noProof/>
        </w:rPr>
        <w:lastRenderedPageBreak/>
        <w:drawing>
          <wp:inline distT="0" distB="0" distL="0" distR="0" wp14:anchorId="4B71D748" wp14:editId="695CC703">
            <wp:extent cx="5760720" cy="91194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valo_prediccion.png"/>
                    <pic:cNvPicPr/>
                  </pic:nvPicPr>
                  <pic:blipFill>
                    <a:blip r:embed="rId14"/>
                    <a:stretch>
                      <a:fillRect/>
                    </a:stretch>
                  </pic:blipFill>
                  <pic:spPr>
                    <a:xfrm>
                      <a:off x="0" y="0"/>
                      <a:ext cx="5760720" cy="911948"/>
                    </a:xfrm>
                    <a:prstGeom prst="rect">
                      <a:avLst/>
                    </a:prstGeom>
                  </pic:spPr>
                </pic:pic>
              </a:graphicData>
            </a:graphic>
          </wp:inline>
        </w:drawing>
      </w:r>
    </w:p>
    <w:p w14:paraId="4FA970F9" w14:textId="77777777" w:rsidR="000A7272" w:rsidRDefault="00000000">
      <w:pPr>
        <w:pStyle w:val="Ttulo2"/>
        <w:spacing w:before="140" w:after="100"/>
      </w:pPr>
      <w:r>
        <w:t>Ejemplo resuelto para x igual a 24</w:t>
      </w:r>
    </w:p>
    <w:p w14:paraId="325FD367" w14:textId="77777777" w:rsidR="000A7272" w:rsidRDefault="00000000">
      <w:pPr>
        <w:spacing w:after="60" w:line="252" w:lineRule="auto"/>
        <w:ind w:left="360" w:hanging="288"/>
      </w:pPr>
      <w:r>
        <w:rPr>
          <w:sz w:val="20"/>
        </w:rPr>
        <w:t>1.  Pronóstico puntual: ŷ₀ = 105,37.</w:t>
      </w:r>
    </w:p>
    <w:p w14:paraId="213DF32E" w14:textId="77777777" w:rsidR="000A7272" w:rsidRDefault="00000000">
      <w:pPr>
        <w:spacing w:after="60" w:line="252" w:lineRule="auto"/>
        <w:ind w:left="360" w:hanging="288"/>
      </w:pPr>
      <w:r>
        <w:rPr>
          <w:sz w:val="20"/>
        </w:rPr>
        <w:t>2.  Valor crítico: t0,025 con 8 grados de libertad = 2,306.</w:t>
      </w:r>
    </w:p>
    <w:p w14:paraId="60A7009A" w14:textId="77777777" w:rsidR="000A7272" w:rsidRDefault="00000000">
      <w:pPr>
        <w:spacing w:after="60" w:line="252" w:lineRule="auto"/>
        <w:ind w:left="360" w:hanging="288"/>
      </w:pPr>
      <w:r>
        <w:rPr>
          <w:sz w:val="20"/>
        </w:rPr>
        <w:t>3.  Margen de predicción: 8,88.</w:t>
      </w:r>
    </w:p>
    <w:p w14:paraId="01CF0C6F" w14:textId="77777777" w:rsidR="000A7272" w:rsidRDefault="00000000">
      <w:pPr>
        <w:spacing w:after="60" w:line="252" w:lineRule="auto"/>
        <w:ind w:left="360" w:hanging="288"/>
      </w:pPr>
      <w:r>
        <w:rPr>
          <w:sz w:val="20"/>
        </w:rPr>
        <w:t>4.  Intervalo de predicción 95 %: [96,49, 114,25] miles de pesos.</w:t>
      </w:r>
    </w:p>
    <w:p w14:paraId="7F1CB4CB" w14:textId="77777777" w:rsidR="000A7272" w:rsidRDefault="00000000">
      <w:r>
        <w:rPr>
          <w:b/>
        </w:rPr>
        <w:t xml:space="preserve">Interpretación correcta. </w:t>
      </w:r>
      <w:r>
        <w:t>Para un nuevo mes con 24 mil pesos de publicidad, el modelo prevé ventas cercanas a 105,37 mil pesos y un intervalo de predicción de 96,49 a 114,25 mil pesos, bajo los supuestos del modelo.</w:t>
      </w:r>
    </w:p>
    <w:p w14:paraId="0B50D1FA" w14:textId="77777777" w:rsidR="000A7272" w:rsidRDefault="00000000">
      <w:r>
        <w:rPr>
          <w:b/>
        </w:rPr>
        <w:t xml:space="preserve">Por qué se ensancha. </w:t>
      </w:r>
      <w:r>
        <w:t>El intervalo es más estrecho cerca de x̄ y se hace más amplio al alejarse del centro de los datos. Extrapolar fuera de 10 a 35 mil pesos aumenta el riesgo.</w:t>
      </w:r>
    </w:p>
    <w:p w14:paraId="36942289" w14:textId="77777777" w:rsidR="000A7272" w:rsidRDefault="00000000">
      <w:pPr>
        <w:pStyle w:val="Ttulo1"/>
        <w:spacing w:before="220" w:after="100"/>
      </w:pPr>
      <w:r>
        <w:t>2.6 Análisis de correlación</w:t>
      </w:r>
    </w:p>
    <w:p w14:paraId="6BFDBCE1" w14:textId="77777777" w:rsidR="000A7272" w:rsidRDefault="00000000">
      <w:r>
        <w:t>El coeficiente de correlación de Pearson r cuantifica la dirección y la fuerza de una relación lineal entre dos variables cuantitativas. Es adimensional y siempre se encuentra entre −1 y 1.</w:t>
      </w:r>
    </w:p>
    <w:p w14:paraId="0043FF26" w14:textId="77777777" w:rsidR="000A7272" w:rsidRDefault="00000000">
      <w:pPr>
        <w:keepLines/>
        <w:spacing w:before="40" w:after="140"/>
        <w:jc w:val="center"/>
      </w:pPr>
      <w:r>
        <w:rPr>
          <w:noProof/>
        </w:rPr>
        <w:drawing>
          <wp:inline distT="0" distB="0" distL="0" distR="0" wp14:anchorId="274BA079" wp14:editId="1B580864">
            <wp:extent cx="4023360" cy="80909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relacion.png"/>
                    <pic:cNvPicPr/>
                  </pic:nvPicPr>
                  <pic:blipFill>
                    <a:blip r:embed="rId15"/>
                    <a:stretch>
                      <a:fillRect/>
                    </a:stretch>
                  </pic:blipFill>
                  <pic:spPr>
                    <a:xfrm>
                      <a:off x="0" y="0"/>
                      <a:ext cx="4023360" cy="809093"/>
                    </a:xfrm>
                    <a:prstGeom prst="rect">
                      <a:avLst/>
                    </a:prstGeom>
                  </pic:spPr>
                </pic:pic>
              </a:graphicData>
            </a:graphic>
          </wp:inline>
        </w:drawing>
      </w:r>
    </w:p>
    <w:p w14:paraId="4BA00E93" w14:textId="77777777" w:rsidR="000A7272" w:rsidRDefault="00000000">
      <w:pPr>
        <w:keepNext/>
        <w:spacing w:before="80" w:after="40"/>
        <w:jc w:val="center"/>
      </w:pPr>
      <w:r>
        <w:rPr>
          <w:noProof/>
        </w:rPr>
        <w:drawing>
          <wp:inline distT="0" distB="0" distL="0" distR="0" wp14:anchorId="1B46B447" wp14:editId="027EDA5E">
            <wp:extent cx="5715000" cy="302756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correlaciones.png"/>
                    <pic:cNvPicPr/>
                  </pic:nvPicPr>
                  <pic:blipFill>
                    <a:blip r:embed="rId16"/>
                    <a:stretch>
                      <a:fillRect/>
                    </a:stretch>
                  </pic:blipFill>
                  <pic:spPr>
                    <a:xfrm>
                      <a:off x="0" y="0"/>
                      <a:ext cx="5715000" cy="3027567"/>
                    </a:xfrm>
                    <a:prstGeom prst="rect">
                      <a:avLst/>
                    </a:prstGeom>
                  </pic:spPr>
                </pic:pic>
              </a:graphicData>
            </a:graphic>
          </wp:inline>
        </w:drawing>
      </w:r>
    </w:p>
    <w:p w14:paraId="565BF8F7" w14:textId="77777777" w:rsidR="000A7272" w:rsidRDefault="00000000">
      <w:pPr>
        <w:keepLines/>
        <w:spacing w:after="160"/>
        <w:jc w:val="center"/>
      </w:pPr>
      <w:r>
        <w:rPr>
          <w:i/>
          <w:color w:val="666666"/>
          <w:sz w:val="18"/>
        </w:rPr>
        <w:t>Figura 3. Ejemplos ilustrativos de correlación positiva, negativa y casi nula.</w:t>
      </w:r>
    </w:p>
    <w:tbl>
      <w:tblPr>
        <w:tblW w:w="0" w:type="auto"/>
        <w:jc w:val="center"/>
        <w:tblLayout w:type="fixed"/>
        <w:tblLook w:val="04A0" w:firstRow="1" w:lastRow="0" w:firstColumn="1" w:lastColumn="0" w:noHBand="0" w:noVBand="1"/>
      </w:tblPr>
      <w:tblGrid>
        <w:gridCol w:w="3312"/>
        <w:gridCol w:w="6120"/>
      </w:tblGrid>
      <w:tr w:rsidR="000A7272" w14:paraId="0FE61F7C" w14:textId="77777777">
        <w:trPr>
          <w:cantSplit/>
          <w:tblHeader/>
          <w:jc w:val="center"/>
        </w:trPr>
        <w:tc>
          <w:tcPr>
            <w:tcW w:w="3312"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16B029C" w14:textId="77777777" w:rsidR="000A7272" w:rsidRDefault="00000000">
            <w:pPr>
              <w:jc w:val="center"/>
            </w:pPr>
            <w:r>
              <w:rPr>
                <w:b/>
                <w:color w:val="FFFFFF"/>
                <w:sz w:val="18"/>
              </w:rPr>
              <w:t>Valor aproximado de |r|</w:t>
            </w:r>
          </w:p>
        </w:tc>
        <w:tc>
          <w:tcPr>
            <w:tcW w:w="612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14FDD36" w14:textId="77777777" w:rsidR="000A7272" w:rsidRDefault="00000000">
            <w:pPr>
              <w:jc w:val="center"/>
            </w:pPr>
            <w:r>
              <w:rPr>
                <w:b/>
                <w:color w:val="FFFFFF"/>
                <w:sz w:val="18"/>
              </w:rPr>
              <w:t>Lectura orientativa</w:t>
            </w:r>
          </w:p>
        </w:tc>
      </w:tr>
      <w:tr w:rsidR="000A7272" w14:paraId="0A75FEE5" w14:textId="77777777">
        <w:trPr>
          <w:cantSplit/>
          <w:jc w:val="center"/>
        </w:trPr>
        <w:tc>
          <w:tcPr>
            <w:tcW w:w="331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A529ABD" w14:textId="77777777" w:rsidR="000A7272" w:rsidRDefault="00000000">
            <w:pPr>
              <w:jc w:val="center"/>
            </w:pPr>
            <w:r>
              <w:rPr>
                <w:sz w:val="18"/>
              </w:rPr>
              <w:t>0,00 a 0,29</w:t>
            </w:r>
          </w:p>
        </w:tc>
        <w:tc>
          <w:tcPr>
            <w:tcW w:w="612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E06EB1A" w14:textId="77777777" w:rsidR="000A7272" w:rsidRDefault="00000000">
            <w:r>
              <w:rPr>
                <w:sz w:val="18"/>
              </w:rPr>
              <w:t>Asociación lineal débil</w:t>
            </w:r>
          </w:p>
        </w:tc>
      </w:tr>
      <w:tr w:rsidR="000A7272" w14:paraId="4E689637" w14:textId="77777777">
        <w:trPr>
          <w:cantSplit/>
          <w:jc w:val="center"/>
        </w:trPr>
        <w:tc>
          <w:tcPr>
            <w:tcW w:w="331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BC03E60" w14:textId="77777777" w:rsidR="000A7272" w:rsidRDefault="00000000">
            <w:pPr>
              <w:jc w:val="center"/>
            </w:pPr>
            <w:r>
              <w:rPr>
                <w:sz w:val="18"/>
              </w:rPr>
              <w:lastRenderedPageBreak/>
              <w:t>0,30 a 0,69</w:t>
            </w:r>
          </w:p>
        </w:tc>
        <w:tc>
          <w:tcPr>
            <w:tcW w:w="612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925E901" w14:textId="77777777" w:rsidR="000A7272" w:rsidRDefault="00000000">
            <w:r>
              <w:rPr>
                <w:sz w:val="18"/>
              </w:rPr>
              <w:t>Asociación lineal moderada</w:t>
            </w:r>
          </w:p>
        </w:tc>
      </w:tr>
      <w:tr w:rsidR="000A7272" w14:paraId="25866D10" w14:textId="77777777">
        <w:trPr>
          <w:cantSplit/>
          <w:jc w:val="center"/>
        </w:trPr>
        <w:tc>
          <w:tcPr>
            <w:tcW w:w="331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D57A76E" w14:textId="77777777" w:rsidR="000A7272" w:rsidRDefault="00000000">
            <w:pPr>
              <w:jc w:val="center"/>
            </w:pPr>
            <w:r>
              <w:rPr>
                <w:sz w:val="18"/>
              </w:rPr>
              <w:t>0,70 a 1,00</w:t>
            </w:r>
          </w:p>
        </w:tc>
        <w:tc>
          <w:tcPr>
            <w:tcW w:w="612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6BEEC92" w14:textId="77777777" w:rsidR="000A7272" w:rsidRDefault="00000000">
            <w:r>
              <w:rPr>
                <w:sz w:val="18"/>
              </w:rPr>
              <w:t>Asociación lineal fuerte</w:t>
            </w:r>
          </w:p>
        </w:tc>
      </w:tr>
    </w:tbl>
    <w:p w14:paraId="3112D85A" w14:textId="77777777" w:rsidR="000A7272" w:rsidRDefault="000A7272">
      <w:pPr>
        <w:spacing w:after="0"/>
      </w:pPr>
    </w:p>
    <w:p w14:paraId="3B02D0DC" w14:textId="77777777" w:rsidR="000A7272" w:rsidRDefault="00000000">
      <w:pPr>
        <w:pStyle w:val="Ttulo2"/>
        <w:spacing w:before="140" w:after="100"/>
      </w:pPr>
      <w:r>
        <w:t>Ejemplo resuelto</w:t>
      </w:r>
    </w:p>
    <w:p w14:paraId="76134B6E" w14:textId="77777777" w:rsidR="000A7272" w:rsidRDefault="00000000">
      <w:pPr>
        <w:spacing w:after="60" w:line="252" w:lineRule="auto"/>
        <w:ind w:left="360" w:hanging="288"/>
      </w:pPr>
      <w:r>
        <w:rPr>
          <w:sz w:val="20"/>
        </w:rPr>
        <w:t>1.  Sxy = 1 146,50, Sxx = 588,50 y Syy = 2 340,50.</w:t>
      </w:r>
    </w:p>
    <w:p w14:paraId="5D41AE0D" w14:textId="77777777" w:rsidR="000A7272" w:rsidRDefault="00000000">
      <w:pPr>
        <w:spacing w:after="60" w:line="252" w:lineRule="auto"/>
        <w:ind w:left="360" w:hanging="288"/>
      </w:pPr>
      <w:r>
        <w:rPr>
          <w:sz w:val="20"/>
        </w:rPr>
        <w:t>2.  r = 0,9769. Existe una asociación lineal positiva y fuerte.</w:t>
      </w:r>
    </w:p>
    <w:p w14:paraId="3BBF0290" w14:textId="77777777" w:rsidR="000A7272" w:rsidRDefault="00000000">
      <w:pPr>
        <w:spacing w:after="60" w:line="252" w:lineRule="auto"/>
        <w:ind w:left="360" w:hanging="288"/>
      </w:pPr>
      <w:r>
        <w:rPr>
          <w:sz w:val="20"/>
        </w:rPr>
        <w:t>3.  r² = 0,9543; aproximadamente 95,43 % de la variación de las ventas se asocia linealmente con la publicidad en este modelo.</w:t>
      </w:r>
    </w:p>
    <w:p w14:paraId="29D21FFC" w14:textId="77777777" w:rsidR="000A7272" w:rsidRDefault="00000000">
      <w:r>
        <w:rPr>
          <w:b/>
        </w:rPr>
        <w:t xml:space="preserve">Regla esencial. </w:t>
      </w:r>
      <w:r>
        <w:t>Correlación no implica causalidad. También debe verificarse el diagrama de dispersión, porque r puede ocultar curvas, grupos o valores atípicos.</w:t>
      </w:r>
    </w:p>
    <w:p w14:paraId="7D21DFEF" w14:textId="77777777" w:rsidR="000A7272" w:rsidRDefault="00000000">
      <w:pPr>
        <w:pStyle w:val="Ttulo1"/>
        <w:spacing w:before="220" w:after="100"/>
      </w:pPr>
      <w:r>
        <w:t>2.7 Análisis de regresión múltiple y correlación</w:t>
      </w:r>
    </w:p>
    <w:p w14:paraId="1798C86A" w14:textId="77777777" w:rsidR="000A7272" w:rsidRDefault="00000000">
      <w:r>
        <w:t>La regresión múltiple estima y mediante dos o más variables explicativas. Permite estudiar el efecto parcial de cada factor manteniendo constantes los demás, siempre que el diseño y los datos permitan esa interpretación.</w:t>
      </w:r>
    </w:p>
    <w:p w14:paraId="5B4D5642" w14:textId="77777777" w:rsidR="000A7272" w:rsidRDefault="00000000">
      <w:pPr>
        <w:keepLines/>
        <w:spacing w:before="40" w:after="140"/>
        <w:jc w:val="center"/>
      </w:pPr>
      <w:r>
        <w:rPr>
          <w:noProof/>
        </w:rPr>
        <w:drawing>
          <wp:inline distT="0" distB="0" distL="0" distR="0" wp14:anchorId="578C0211" wp14:editId="31382FAE">
            <wp:extent cx="4480560" cy="42781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ltiple.png"/>
                    <pic:cNvPicPr/>
                  </pic:nvPicPr>
                  <pic:blipFill>
                    <a:blip r:embed="rId17"/>
                    <a:stretch>
                      <a:fillRect/>
                    </a:stretch>
                  </pic:blipFill>
                  <pic:spPr>
                    <a:xfrm>
                      <a:off x="0" y="0"/>
                      <a:ext cx="4480560" cy="427811"/>
                    </a:xfrm>
                    <a:prstGeom prst="rect">
                      <a:avLst/>
                    </a:prstGeom>
                  </pic:spPr>
                </pic:pic>
              </a:graphicData>
            </a:graphic>
          </wp:inline>
        </w:drawing>
      </w:r>
    </w:p>
    <w:p w14:paraId="40F31451" w14:textId="77777777" w:rsidR="000A7272" w:rsidRDefault="00000000">
      <w:pPr>
        <w:keepLines/>
        <w:spacing w:before="40" w:after="140"/>
        <w:jc w:val="center"/>
      </w:pPr>
      <w:r>
        <w:rPr>
          <w:noProof/>
        </w:rPr>
        <w:drawing>
          <wp:inline distT="0" distB="0" distL="0" distR="0" wp14:anchorId="5389E719" wp14:editId="6C738F75">
            <wp:extent cx="3657600" cy="6755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z.png"/>
                    <pic:cNvPicPr/>
                  </pic:nvPicPr>
                  <pic:blipFill>
                    <a:blip r:embed="rId18"/>
                    <a:stretch>
                      <a:fillRect/>
                    </a:stretch>
                  </pic:blipFill>
                  <pic:spPr>
                    <a:xfrm>
                      <a:off x="0" y="0"/>
                      <a:ext cx="3657600" cy="675530"/>
                    </a:xfrm>
                    <a:prstGeom prst="rect">
                      <a:avLst/>
                    </a:prstGeom>
                  </pic:spPr>
                </pic:pic>
              </a:graphicData>
            </a:graphic>
          </wp:inline>
        </w:drawing>
      </w:r>
    </w:p>
    <w:p w14:paraId="485F484F" w14:textId="77777777" w:rsidR="000A7272" w:rsidRDefault="00000000">
      <w:pPr>
        <w:pStyle w:val="Ttulo2"/>
        <w:spacing w:before="140" w:after="100"/>
      </w:pPr>
      <w:r>
        <w:t>Caso administrativo con dos predictores</w:t>
      </w:r>
    </w:p>
    <w:p w14:paraId="0A65D339" w14:textId="77777777" w:rsidR="000A7272" w:rsidRDefault="00000000">
      <w:r>
        <w:t>Doce sucursales registran publicidad x₁ en miles de pesos, número de vendedores x₂ y ventas y en miles de pesos.</w:t>
      </w:r>
    </w:p>
    <w:tbl>
      <w:tblPr>
        <w:tblW w:w="0" w:type="auto"/>
        <w:jc w:val="center"/>
        <w:tblLayout w:type="fixed"/>
        <w:tblLook w:val="04A0" w:firstRow="1" w:lastRow="0" w:firstColumn="1" w:lastColumn="0" w:noHBand="0" w:noVBand="1"/>
      </w:tblPr>
      <w:tblGrid>
        <w:gridCol w:w="1512"/>
        <w:gridCol w:w="2592"/>
        <w:gridCol w:w="2592"/>
        <w:gridCol w:w="2304"/>
      </w:tblGrid>
      <w:tr w:rsidR="000A7272" w14:paraId="48A70A30" w14:textId="77777777">
        <w:trPr>
          <w:cantSplit/>
          <w:tblHeader/>
          <w:jc w:val="center"/>
        </w:trPr>
        <w:tc>
          <w:tcPr>
            <w:tcW w:w="1512"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7F64E0FC" w14:textId="77777777" w:rsidR="000A7272" w:rsidRDefault="00000000">
            <w:pPr>
              <w:jc w:val="center"/>
            </w:pPr>
            <w:r>
              <w:rPr>
                <w:b/>
                <w:color w:val="FFFFFF"/>
                <w:sz w:val="17"/>
              </w:rPr>
              <w:t>Sucursal</w:t>
            </w:r>
          </w:p>
        </w:tc>
        <w:tc>
          <w:tcPr>
            <w:tcW w:w="2592"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5C1814FD" w14:textId="77777777" w:rsidR="000A7272" w:rsidRDefault="00000000">
            <w:pPr>
              <w:jc w:val="center"/>
            </w:pPr>
            <w:r>
              <w:rPr>
                <w:b/>
                <w:color w:val="FFFFFF"/>
                <w:sz w:val="17"/>
              </w:rPr>
              <w:t>Publicidad x₁</w:t>
            </w:r>
          </w:p>
        </w:tc>
        <w:tc>
          <w:tcPr>
            <w:tcW w:w="2592"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2EA080D" w14:textId="77777777" w:rsidR="000A7272" w:rsidRDefault="00000000">
            <w:pPr>
              <w:jc w:val="center"/>
            </w:pPr>
            <w:r>
              <w:rPr>
                <w:b/>
                <w:color w:val="FFFFFF"/>
                <w:sz w:val="17"/>
              </w:rPr>
              <w:t>Vendedores x₂</w:t>
            </w:r>
          </w:p>
        </w:tc>
        <w:tc>
          <w:tcPr>
            <w:tcW w:w="2304"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0743A1E9" w14:textId="77777777" w:rsidR="000A7272" w:rsidRDefault="00000000">
            <w:pPr>
              <w:jc w:val="center"/>
            </w:pPr>
            <w:r>
              <w:rPr>
                <w:b/>
                <w:color w:val="FFFFFF"/>
                <w:sz w:val="17"/>
              </w:rPr>
              <w:t>Ventas y</w:t>
            </w:r>
          </w:p>
        </w:tc>
      </w:tr>
      <w:tr w:rsidR="000A7272" w14:paraId="3BC5C3D9" w14:textId="77777777">
        <w:trPr>
          <w:cantSplit/>
          <w:jc w:val="center"/>
        </w:trPr>
        <w:tc>
          <w:tcPr>
            <w:tcW w:w="151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B3EA329" w14:textId="77777777" w:rsidR="000A7272" w:rsidRDefault="00000000">
            <w:pPr>
              <w:jc w:val="center"/>
            </w:pPr>
            <w:r>
              <w:rPr>
                <w:sz w:val="17"/>
              </w:rPr>
              <w:t>1</w:t>
            </w:r>
          </w:p>
        </w:tc>
        <w:tc>
          <w:tcPr>
            <w:tcW w:w="259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D063FED" w14:textId="77777777" w:rsidR="000A7272" w:rsidRDefault="00000000">
            <w:pPr>
              <w:jc w:val="center"/>
            </w:pPr>
            <w:r>
              <w:rPr>
                <w:sz w:val="17"/>
              </w:rPr>
              <w:t>10</w:t>
            </w:r>
          </w:p>
        </w:tc>
        <w:tc>
          <w:tcPr>
            <w:tcW w:w="259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3CF2D62" w14:textId="77777777" w:rsidR="000A7272" w:rsidRDefault="00000000">
            <w:pPr>
              <w:jc w:val="center"/>
            </w:pPr>
            <w:r>
              <w:rPr>
                <w:sz w:val="17"/>
              </w:rPr>
              <w:t>5</w:t>
            </w:r>
          </w:p>
        </w:tc>
        <w:tc>
          <w:tcPr>
            <w:tcW w:w="230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E0CCA9D" w14:textId="77777777" w:rsidR="000A7272" w:rsidRDefault="00000000">
            <w:pPr>
              <w:jc w:val="center"/>
            </w:pPr>
            <w:r>
              <w:rPr>
                <w:sz w:val="17"/>
              </w:rPr>
              <w:t>99</w:t>
            </w:r>
          </w:p>
        </w:tc>
      </w:tr>
      <w:tr w:rsidR="000A7272" w14:paraId="6FFF4429" w14:textId="77777777">
        <w:trPr>
          <w:cantSplit/>
          <w:jc w:val="center"/>
        </w:trPr>
        <w:tc>
          <w:tcPr>
            <w:tcW w:w="151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CF73B5E" w14:textId="77777777" w:rsidR="000A7272" w:rsidRDefault="00000000">
            <w:pPr>
              <w:jc w:val="center"/>
            </w:pPr>
            <w:r>
              <w:rPr>
                <w:sz w:val="17"/>
              </w:rPr>
              <w:t>2</w:t>
            </w:r>
          </w:p>
        </w:tc>
        <w:tc>
          <w:tcPr>
            <w:tcW w:w="259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3AD4F54" w14:textId="77777777" w:rsidR="000A7272" w:rsidRDefault="00000000">
            <w:pPr>
              <w:jc w:val="center"/>
            </w:pPr>
            <w:r>
              <w:rPr>
                <w:sz w:val="17"/>
              </w:rPr>
              <w:t>15</w:t>
            </w:r>
          </w:p>
        </w:tc>
        <w:tc>
          <w:tcPr>
            <w:tcW w:w="259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AC91C9C" w14:textId="77777777" w:rsidR="000A7272" w:rsidRDefault="00000000">
            <w:pPr>
              <w:jc w:val="center"/>
            </w:pPr>
            <w:r>
              <w:rPr>
                <w:sz w:val="17"/>
              </w:rPr>
              <w:t>4</w:t>
            </w:r>
          </w:p>
        </w:tc>
        <w:tc>
          <w:tcPr>
            <w:tcW w:w="230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05B775F" w14:textId="77777777" w:rsidR="000A7272" w:rsidRDefault="00000000">
            <w:pPr>
              <w:jc w:val="center"/>
            </w:pPr>
            <w:r>
              <w:rPr>
                <w:sz w:val="17"/>
              </w:rPr>
              <w:t>95</w:t>
            </w:r>
          </w:p>
        </w:tc>
      </w:tr>
      <w:tr w:rsidR="000A7272" w14:paraId="71EEFE45" w14:textId="77777777">
        <w:trPr>
          <w:cantSplit/>
          <w:jc w:val="center"/>
        </w:trPr>
        <w:tc>
          <w:tcPr>
            <w:tcW w:w="151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EE6D221" w14:textId="77777777" w:rsidR="000A7272" w:rsidRDefault="00000000">
            <w:pPr>
              <w:jc w:val="center"/>
            </w:pPr>
            <w:r>
              <w:rPr>
                <w:sz w:val="17"/>
              </w:rPr>
              <w:t>3</w:t>
            </w:r>
          </w:p>
        </w:tc>
        <w:tc>
          <w:tcPr>
            <w:tcW w:w="259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81811EE" w14:textId="77777777" w:rsidR="000A7272" w:rsidRDefault="00000000">
            <w:pPr>
              <w:jc w:val="center"/>
            </w:pPr>
            <w:r>
              <w:rPr>
                <w:sz w:val="17"/>
              </w:rPr>
              <w:t>12</w:t>
            </w:r>
          </w:p>
        </w:tc>
        <w:tc>
          <w:tcPr>
            <w:tcW w:w="259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E74BE69" w14:textId="77777777" w:rsidR="000A7272" w:rsidRDefault="00000000">
            <w:pPr>
              <w:jc w:val="center"/>
            </w:pPr>
            <w:r>
              <w:rPr>
                <w:sz w:val="17"/>
              </w:rPr>
              <w:t>7</w:t>
            </w:r>
          </w:p>
        </w:tc>
        <w:tc>
          <w:tcPr>
            <w:tcW w:w="230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FB9B203" w14:textId="77777777" w:rsidR="000A7272" w:rsidRDefault="00000000">
            <w:pPr>
              <w:jc w:val="center"/>
            </w:pPr>
            <w:r>
              <w:rPr>
                <w:sz w:val="17"/>
              </w:rPr>
              <w:t>119</w:t>
            </w:r>
          </w:p>
        </w:tc>
      </w:tr>
      <w:tr w:rsidR="000A7272" w14:paraId="3E1D5E10" w14:textId="77777777">
        <w:trPr>
          <w:cantSplit/>
          <w:jc w:val="center"/>
        </w:trPr>
        <w:tc>
          <w:tcPr>
            <w:tcW w:w="151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89D8D75" w14:textId="77777777" w:rsidR="000A7272" w:rsidRDefault="00000000">
            <w:pPr>
              <w:jc w:val="center"/>
            </w:pPr>
            <w:r>
              <w:rPr>
                <w:sz w:val="17"/>
              </w:rPr>
              <w:t>4</w:t>
            </w:r>
          </w:p>
        </w:tc>
        <w:tc>
          <w:tcPr>
            <w:tcW w:w="259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F48AD07" w14:textId="77777777" w:rsidR="000A7272" w:rsidRDefault="00000000">
            <w:pPr>
              <w:jc w:val="center"/>
            </w:pPr>
            <w:r>
              <w:rPr>
                <w:sz w:val="17"/>
              </w:rPr>
              <w:t>18</w:t>
            </w:r>
          </w:p>
        </w:tc>
        <w:tc>
          <w:tcPr>
            <w:tcW w:w="259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222B232" w14:textId="77777777" w:rsidR="000A7272" w:rsidRDefault="00000000">
            <w:pPr>
              <w:jc w:val="center"/>
            </w:pPr>
            <w:r>
              <w:rPr>
                <w:sz w:val="17"/>
              </w:rPr>
              <w:t>6</w:t>
            </w:r>
          </w:p>
        </w:tc>
        <w:tc>
          <w:tcPr>
            <w:tcW w:w="230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81AFB08" w14:textId="77777777" w:rsidR="000A7272" w:rsidRDefault="00000000">
            <w:pPr>
              <w:jc w:val="center"/>
            </w:pPr>
            <w:r>
              <w:rPr>
                <w:sz w:val="17"/>
              </w:rPr>
              <w:t>116</w:t>
            </w:r>
          </w:p>
        </w:tc>
      </w:tr>
      <w:tr w:rsidR="000A7272" w14:paraId="7EB31358" w14:textId="77777777">
        <w:trPr>
          <w:cantSplit/>
          <w:jc w:val="center"/>
        </w:trPr>
        <w:tc>
          <w:tcPr>
            <w:tcW w:w="151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7AE64E8" w14:textId="77777777" w:rsidR="000A7272" w:rsidRDefault="00000000">
            <w:pPr>
              <w:jc w:val="center"/>
            </w:pPr>
            <w:r>
              <w:rPr>
                <w:sz w:val="17"/>
              </w:rPr>
              <w:t>5</w:t>
            </w:r>
          </w:p>
        </w:tc>
        <w:tc>
          <w:tcPr>
            <w:tcW w:w="259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861CAA2" w14:textId="77777777" w:rsidR="000A7272" w:rsidRDefault="00000000">
            <w:pPr>
              <w:jc w:val="center"/>
            </w:pPr>
            <w:r>
              <w:rPr>
                <w:sz w:val="17"/>
              </w:rPr>
              <w:t>20</w:t>
            </w:r>
          </w:p>
        </w:tc>
        <w:tc>
          <w:tcPr>
            <w:tcW w:w="259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AA78516" w14:textId="77777777" w:rsidR="000A7272" w:rsidRDefault="00000000">
            <w:pPr>
              <w:jc w:val="center"/>
            </w:pPr>
            <w:r>
              <w:rPr>
                <w:sz w:val="17"/>
              </w:rPr>
              <w:t>8</w:t>
            </w:r>
          </w:p>
        </w:tc>
        <w:tc>
          <w:tcPr>
            <w:tcW w:w="230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7A98DD6" w14:textId="77777777" w:rsidR="000A7272" w:rsidRDefault="00000000">
            <w:pPr>
              <w:jc w:val="center"/>
            </w:pPr>
            <w:r>
              <w:rPr>
                <w:sz w:val="17"/>
              </w:rPr>
              <w:t>143</w:t>
            </w:r>
          </w:p>
        </w:tc>
      </w:tr>
      <w:tr w:rsidR="000A7272" w14:paraId="5E78228A" w14:textId="77777777">
        <w:trPr>
          <w:cantSplit/>
          <w:jc w:val="center"/>
        </w:trPr>
        <w:tc>
          <w:tcPr>
            <w:tcW w:w="151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6FA178C" w14:textId="77777777" w:rsidR="000A7272" w:rsidRDefault="00000000">
            <w:pPr>
              <w:jc w:val="center"/>
            </w:pPr>
            <w:r>
              <w:rPr>
                <w:sz w:val="17"/>
              </w:rPr>
              <w:t>6</w:t>
            </w:r>
          </w:p>
        </w:tc>
        <w:tc>
          <w:tcPr>
            <w:tcW w:w="259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3662403" w14:textId="77777777" w:rsidR="000A7272" w:rsidRDefault="00000000">
            <w:pPr>
              <w:jc w:val="center"/>
            </w:pPr>
            <w:r>
              <w:rPr>
                <w:sz w:val="17"/>
              </w:rPr>
              <w:t>16</w:t>
            </w:r>
          </w:p>
        </w:tc>
        <w:tc>
          <w:tcPr>
            <w:tcW w:w="259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0804BDF" w14:textId="77777777" w:rsidR="000A7272" w:rsidRDefault="00000000">
            <w:pPr>
              <w:jc w:val="center"/>
            </w:pPr>
            <w:r>
              <w:rPr>
                <w:sz w:val="17"/>
              </w:rPr>
              <w:t>9</w:t>
            </w:r>
          </w:p>
        </w:tc>
        <w:tc>
          <w:tcPr>
            <w:tcW w:w="230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4EBA07A" w14:textId="77777777" w:rsidR="000A7272" w:rsidRDefault="00000000">
            <w:pPr>
              <w:jc w:val="center"/>
            </w:pPr>
            <w:r>
              <w:rPr>
                <w:sz w:val="17"/>
              </w:rPr>
              <w:t>130</w:t>
            </w:r>
          </w:p>
        </w:tc>
      </w:tr>
      <w:tr w:rsidR="000A7272" w14:paraId="2B930672" w14:textId="77777777">
        <w:trPr>
          <w:cantSplit/>
          <w:jc w:val="center"/>
        </w:trPr>
        <w:tc>
          <w:tcPr>
            <w:tcW w:w="151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1D1E724" w14:textId="77777777" w:rsidR="000A7272" w:rsidRDefault="00000000">
            <w:pPr>
              <w:jc w:val="center"/>
            </w:pPr>
            <w:r>
              <w:rPr>
                <w:sz w:val="17"/>
              </w:rPr>
              <w:t>7</w:t>
            </w:r>
          </w:p>
        </w:tc>
        <w:tc>
          <w:tcPr>
            <w:tcW w:w="259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C9D3635" w14:textId="77777777" w:rsidR="000A7272" w:rsidRDefault="00000000">
            <w:pPr>
              <w:jc w:val="center"/>
            </w:pPr>
            <w:r>
              <w:rPr>
                <w:sz w:val="17"/>
              </w:rPr>
              <w:t>25</w:t>
            </w:r>
          </w:p>
        </w:tc>
        <w:tc>
          <w:tcPr>
            <w:tcW w:w="259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63558D6" w14:textId="77777777" w:rsidR="000A7272" w:rsidRDefault="00000000">
            <w:pPr>
              <w:jc w:val="center"/>
            </w:pPr>
            <w:r>
              <w:rPr>
                <w:sz w:val="17"/>
              </w:rPr>
              <w:t>5</w:t>
            </w:r>
          </w:p>
        </w:tc>
        <w:tc>
          <w:tcPr>
            <w:tcW w:w="230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79DCB74" w14:textId="77777777" w:rsidR="000A7272" w:rsidRDefault="00000000">
            <w:pPr>
              <w:jc w:val="center"/>
            </w:pPr>
            <w:r>
              <w:rPr>
                <w:sz w:val="17"/>
              </w:rPr>
              <w:t>126</w:t>
            </w:r>
          </w:p>
        </w:tc>
      </w:tr>
      <w:tr w:rsidR="000A7272" w14:paraId="3B76A010" w14:textId="77777777">
        <w:trPr>
          <w:cantSplit/>
          <w:jc w:val="center"/>
        </w:trPr>
        <w:tc>
          <w:tcPr>
            <w:tcW w:w="151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26B0D12" w14:textId="77777777" w:rsidR="000A7272" w:rsidRDefault="00000000">
            <w:pPr>
              <w:jc w:val="center"/>
            </w:pPr>
            <w:r>
              <w:rPr>
                <w:sz w:val="17"/>
              </w:rPr>
              <w:t>8</w:t>
            </w:r>
          </w:p>
        </w:tc>
        <w:tc>
          <w:tcPr>
            <w:tcW w:w="259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FE13439" w14:textId="77777777" w:rsidR="000A7272" w:rsidRDefault="00000000">
            <w:pPr>
              <w:jc w:val="center"/>
            </w:pPr>
            <w:r>
              <w:rPr>
                <w:sz w:val="17"/>
              </w:rPr>
              <w:t>22</w:t>
            </w:r>
          </w:p>
        </w:tc>
        <w:tc>
          <w:tcPr>
            <w:tcW w:w="259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D9D2987" w14:textId="77777777" w:rsidR="000A7272" w:rsidRDefault="00000000">
            <w:pPr>
              <w:jc w:val="center"/>
            </w:pPr>
            <w:r>
              <w:rPr>
                <w:sz w:val="17"/>
              </w:rPr>
              <w:t>10</w:t>
            </w:r>
          </w:p>
        </w:tc>
        <w:tc>
          <w:tcPr>
            <w:tcW w:w="230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14EEA13" w14:textId="77777777" w:rsidR="000A7272" w:rsidRDefault="00000000">
            <w:pPr>
              <w:jc w:val="center"/>
            </w:pPr>
            <w:r>
              <w:rPr>
                <w:sz w:val="17"/>
              </w:rPr>
              <w:t>161</w:t>
            </w:r>
          </w:p>
        </w:tc>
      </w:tr>
      <w:tr w:rsidR="000A7272" w14:paraId="1FE0AEBA" w14:textId="77777777">
        <w:trPr>
          <w:cantSplit/>
          <w:jc w:val="center"/>
        </w:trPr>
        <w:tc>
          <w:tcPr>
            <w:tcW w:w="151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0E75263" w14:textId="77777777" w:rsidR="000A7272" w:rsidRDefault="00000000">
            <w:pPr>
              <w:jc w:val="center"/>
            </w:pPr>
            <w:r>
              <w:rPr>
                <w:sz w:val="17"/>
              </w:rPr>
              <w:lastRenderedPageBreak/>
              <w:t>9</w:t>
            </w:r>
          </w:p>
        </w:tc>
        <w:tc>
          <w:tcPr>
            <w:tcW w:w="259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550923B" w14:textId="77777777" w:rsidR="000A7272" w:rsidRDefault="00000000">
            <w:pPr>
              <w:jc w:val="center"/>
            </w:pPr>
            <w:r>
              <w:rPr>
                <w:sz w:val="17"/>
              </w:rPr>
              <w:t>28</w:t>
            </w:r>
          </w:p>
        </w:tc>
        <w:tc>
          <w:tcPr>
            <w:tcW w:w="259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F06BB5A" w14:textId="77777777" w:rsidR="000A7272" w:rsidRDefault="00000000">
            <w:pPr>
              <w:jc w:val="center"/>
            </w:pPr>
            <w:r>
              <w:rPr>
                <w:sz w:val="17"/>
              </w:rPr>
              <w:t>7</w:t>
            </w:r>
          </w:p>
        </w:tc>
        <w:tc>
          <w:tcPr>
            <w:tcW w:w="230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04E1DFA" w14:textId="77777777" w:rsidR="000A7272" w:rsidRDefault="00000000">
            <w:pPr>
              <w:jc w:val="center"/>
            </w:pPr>
            <w:r>
              <w:rPr>
                <w:sz w:val="17"/>
              </w:rPr>
              <w:t>147</w:t>
            </w:r>
          </w:p>
        </w:tc>
      </w:tr>
      <w:tr w:rsidR="000A7272" w14:paraId="4D57D112" w14:textId="77777777">
        <w:trPr>
          <w:cantSplit/>
          <w:jc w:val="center"/>
        </w:trPr>
        <w:tc>
          <w:tcPr>
            <w:tcW w:w="151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99BE42C" w14:textId="77777777" w:rsidR="000A7272" w:rsidRDefault="00000000">
            <w:pPr>
              <w:jc w:val="center"/>
            </w:pPr>
            <w:r>
              <w:rPr>
                <w:sz w:val="17"/>
              </w:rPr>
              <w:t>10</w:t>
            </w:r>
          </w:p>
        </w:tc>
        <w:tc>
          <w:tcPr>
            <w:tcW w:w="259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C8D3437" w14:textId="77777777" w:rsidR="000A7272" w:rsidRDefault="00000000">
            <w:pPr>
              <w:jc w:val="center"/>
            </w:pPr>
            <w:r>
              <w:rPr>
                <w:sz w:val="17"/>
              </w:rPr>
              <w:t>24</w:t>
            </w:r>
          </w:p>
        </w:tc>
        <w:tc>
          <w:tcPr>
            <w:tcW w:w="259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018FFB8" w14:textId="77777777" w:rsidR="000A7272" w:rsidRDefault="00000000">
            <w:pPr>
              <w:jc w:val="center"/>
            </w:pPr>
            <w:r>
              <w:rPr>
                <w:sz w:val="17"/>
              </w:rPr>
              <w:t>11</w:t>
            </w:r>
          </w:p>
        </w:tc>
        <w:tc>
          <w:tcPr>
            <w:tcW w:w="230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A16F23D" w14:textId="77777777" w:rsidR="000A7272" w:rsidRDefault="00000000">
            <w:pPr>
              <w:jc w:val="center"/>
            </w:pPr>
            <w:r>
              <w:rPr>
                <w:sz w:val="17"/>
              </w:rPr>
              <w:t>171</w:t>
            </w:r>
          </w:p>
        </w:tc>
      </w:tr>
      <w:tr w:rsidR="000A7272" w14:paraId="2BE1C3A3" w14:textId="77777777">
        <w:trPr>
          <w:cantSplit/>
          <w:jc w:val="center"/>
        </w:trPr>
        <w:tc>
          <w:tcPr>
            <w:tcW w:w="151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CFC813F" w14:textId="77777777" w:rsidR="000A7272" w:rsidRDefault="00000000">
            <w:pPr>
              <w:jc w:val="center"/>
            </w:pPr>
            <w:r>
              <w:rPr>
                <w:sz w:val="17"/>
              </w:rPr>
              <w:t>11</w:t>
            </w:r>
          </w:p>
        </w:tc>
        <w:tc>
          <w:tcPr>
            <w:tcW w:w="259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DF72255" w14:textId="77777777" w:rsidR="000A7272" w:rsidRDefault="00000000">
            <w:pPr>
              <w:jc w:val="center"/>
            </w:pPr>
            <w:r>
              <w:rPr>
                <w:sz w:val="17"/>
              </w:rPr>
              <w:t>30</w:t>
            </w:r>
          </w:p>
        </w:tc>
        <w:tc>
          <w:tcPr>
            <w:tcW w:w="259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CECE58E" w14:textId="77777777" w:rsidR="000A7272" w:rsidRDefault="00000000">
            <w:pPr>
              <w:jc w:val="center"/>
            </w:pPr>
            <w:r>
              <w:rPr>
                <w:sz w:val="17"/>
              </w:rPr>
              <w:t>9</w:t>
            </w:r>
          </w:p>
        </w:tc>
        <w:tc>
          <w:tcPr>
            <w:tcW w:w="230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72F47C9" w14:textId="77777777" w:rsidR="000A7272" w:rsidRDefault="00000000">
            <w:pPr>
              <w:jc w:val="center"/>
            </w:pPr>
            <w:r>
              <w:rPr>
                <w:sz w:val="17"/>
              </w:rPr>
              <w:t>163</w:t>
            </w:r>
          </w:p>
        </w:tc>
      </w:tr>
      <w:tr w:rsidR="000A7272" w14:paraId="6B890EF4" w14:textId="77777777">
        <w:trPr>
          <w:cantSplit/>
          <w:jc w:val="center"/>
        </w:trPr>
        <w:tc>
          <w:tcPr>
            <w:tcW w:w="151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F1B00FC" w14:textId="77777777" w:rsidR="000A7272" w:rsidRDefault="00000000">
            <w:pPr>
              <w:jc w:val="center"/>
            </w:pPr>
            <w:r>
              <w:rPr>
                <w:sz w:val="17"/>
              </w:rPr>
              <w:t>12</w:t>
            </w:r>
          </w:p>
        </w:tc>
        <w:tc>
          <w:tcPr>
            <w:tcW w:w="259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A0182F0" w14:textId="77777777" w:rsidR="000A7272" w:rsidRDefault="00000000">
            <w:pPr>
              <w:jc w:val="center"/>
            </w:pPr>
            <w:r>
              <w:rPr>
                <w:sz w:val="17"/>
              </w:rPr>
              <w:t>27</w:t>
            </w:r>
          </w:p>
        </w:tc>
        <w:tc>
          <w:tcPr>
            <w:tcW w:w="259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708FE4A" w14:textId="77777777" w:rsidR="000A7272" w:rsidRDefault="00000000">
            <w:pPr>
              <w:jc w:val="center"/>
            </w:pPr>
            <w:r>
              <w:rPr>
                <w:sz w:val="17"/>
              </w:rPr>
              <w:t>12</w:t>
            </w:r>
          </w:p>
        </w:tc>
        <w:tc>
          <w:tcPr>
            <w:tcW w:w="230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F103333" w14:textId="77777777" w:rsidR="000A7272" w:rsidRDefault="00000000">
            <w:pPr>
              <w:jc w:val="center"/>
            </w:pPr>
            <w:r>
              <w:rPr>
                <w:sz w:val="17"/>
              </w:rPr>
              <w:t>184</w:t>
            </w:r>
          </w:p>
        </w:tc>
      </w:tr>
    </w:tbl>
    <w:p w14:paraId="040FA845" w14:textId="77777777" w:rsidR="000A7272" w:rsidRDefault="000A7272">
      <w:pPr>
        <w:spacing w:after="0"/>
      </w:pPr>
    </w:p>
    <w:p w14:paraId="67B71BD5" w14:textId="77777777" w:rsidR="000A7272" w:rsidRDefault="00000000">
      <w:pPr>
        <w:pStyle w:val="Ttulo2"/>
        <w:spacing w:before="140" w:after="100"/>
      </w:pPr>
      <w:r>
        <w:t>Modelo estimado</w:t>
      </w:r>
    </w:p>
    <w:p w14:paraId="76B3A021" w14:textId="77777777" w:rsidR="000A7272" w:rsidRDefault="00000000">
      <w:pPr>
        <w:spacing w:after="160"/>
        <w:jc w:val="center"/>
      </w:pPr>
      <w:r>
        <w:rPr>
          <w:b/>
          <w:color w:val="17365D"/>
          <w:sz w:val="24"/>
        </w:rPr>
        <w:t>ŷ = 37,715 + 1,910x₁ + 7,846x₂</w:t>
      </w:r>
    </w:p>
    <w:tbl>
      <w:tblPr>
        <w:tblW w:w="0" w:type="auto"/>
        <w:jc w:val="center"/>
        <w:tblLayout w:type="fixed"/>
        <w:tblLook w:val="04A0" w:firstRow="1" w:lastRow="0" w:firstColumn="1" w:lastColumn="0" w:noHBand="0" w:noVBand="1"/>
      </w:tblPr>
      <w:tblGrid>
        <w:gridCol w:w="2376"/>
        <w:gridCol w:w="7056"/>
      </w:tblGrid>
      <w:tr w:rsidR="000A7272" w14:paraId="4A0B90CE" w14:textId="77777777">
        <w:trPr>
          <w:cantSplit/>
          <w:tblHeader/>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64130573" w14:textId="77777777" w:rsidR="000A7272" w:rsidRDefault="00000000">
            <w:pPr>
              <w:jc w:val="center"/>
            </w:pPr>
            <w:r>
              <w:rPr>
                <w:b/>
                <w:color w:val="FFFFFF"/>
                <w:sz w:val="17"/>
              </w:rPr>
              <w:t>Coeficiente</w:t>
            </w:r>
          </w:p>
        </w:tc>
        <w:tc>
          <w:tcPr>
            <w:tcW w:w="7056"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48C50988" w14:textId="77777777" w:rsidR="000A7272" w:rsidRDefault="00000000">
            <w:pPr>
              <w:jc w:val="center"/>
            </w:pPr>
            <w:r>
              <w:rPr>
                <w:b/>
                <w:color w:val="FFFFFF"/>
                <w:sz w:val="17"/>
              </w:rPr>
              <w:t>Interpretación manteniendo lo demás constante</w:t>
            </w:r>
          </w:p>
        </w:tc>
      </w:tr>
      <w:tr w:rsidR="000A7272" w14:paraId="456631A4" w14:textId="77777777">
        <w:trPr>
          <w:cantSplit/>
          <w:jc w:val="center"/>
        </w:trPr>
        <w:tc>
          <w:tcPr>
            <w:tcW w:w="237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8BF05FA" w14:textId="77777777" w:rsidR="000A7272" w:rsidRDefault="00000000">
            <w:pPr>
              <w:jc w:val="center"/>
            </w:pPr>
            <w:r>
              <w:rPr>
                <w:sz w:val="17"/>
              </w:rPr>
              <w:t>b₁ = 1,910</w:t>
            </w:r>
          </w:p>
        </w:tc>
        <w:tc>
          <w:tcPr>
            <w:tcW w:w="70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3552B2E" w14:textId="77777777" w:rsidR="000A7272" w:rsidRDefault="00000000">
            <w:r>
              <w:rPr>
                <w:sz w:val="17"/>
              </w:rPr>
              <w:t>Un mil pesos adicional de publicidad se relaciona con 1,910 mil pesos más de ventas.</w:t>
            </w:r>
          </w:p>
        </w:tc>
      </w:tr>
      <w:tr w:rsidR="000A7272" w14:paraId="54CAA09B" w14:textId="77777777">
        <w:trPr>
          <w:cantSplit/>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C8B47AD" w14:textId="77777777" w:rsidR="000A7272" w:rsidRDefault="00000000">
            <w:pPr>
              <w:jc w:val="center"/>
            </w:pPr>
            <w:r>
              <w:rPr>
                <w:sz w:val="17"/>
              </w:rPr>
              <w:t>b₂ = 7,846</w:t>
            </w:r>
          </w:p>
        </w:tc>
        <w:tc>
          <w:tcPr>
            <w:tcW w:w="705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649B5A8" w14:textId="77777777" w:rsidR="000A7272" w:rsidRDefault="00000000">
            <w:r>
              <w:rPr>
                <w:sz w:val="17"/>
              </w:rPr>
              <w:t>Un vendedor adicional se relaciona con 7,846 mil pesos más de ventas.</w:t>
            </w:r>
          </w:p>
        </w:tc>
      </w:tr>
      <w:tr w:rsidR="000A7272" w14:paraId="5AE230C8" w14:textId="77777777">
        <w:trPr>
          <w:cantSplit/>
          <w:jc w:val="center"/>
        </w:trPr>
        <w:tc>
          <w:tcPr>
            <w:tcW w:w="237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C804B72" w14:textId="77777777" w:rsidR="000A7272" w:rsidRDefault="00000000">
            <w:pPr>
              <w:jc w:val="center"/>
            </w:pPr>
            <w:r>
              <w:rPr>
                <w:sz w:val="17"/>
              </w:rPr>
              <w:t>b₀ = 37,715</w:t>
            </w:r>
          </w:p>
        </w:tc>
        <w:tc>
          <w:tcPr>
            <w:tcW w:w="705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0DB5F41" w14:textId="77777777" w:rsidR="000A7272" w:rsidRDefault="00000000">
            <w:r>
              <w:rPr>
                <w:sz w:val="17"/>
              </w:rPr>
              <w:t>Nivel base matemático; interpretarlo solo si x₁ = 0 y x₂ = 0 tienen sentido.</w:t>
            </w:r>
          </w:p>
        </w:tc>
      </w:tr>
    </w:tbl>
    <w:p w14:paraId="32763F46" w14:textId="77777777" w:rsidR="000A7272" w:rsidRDefault="000A7272">
      <w:pPr>
        <w:spacing w:after="0"/>
      </w:pPr>
    </w:p>
    <w:p w14:paraId="7D66395E" w14:textId="77777777" w:rsidR="000A7272" w:rsidRDefault="00000000">
      <w:pPr>
        <w:spacing w:after="60" w:line="252" w:lineRule="auto"/>
        <w:ind w:left="360" w:hanging="288"/>
      </w:pPr>
      <w:r>
        <w:rPr>
          <w:sz w:val="20"/>
        </w:rPr>
        <w:t>1.  Para una sucursal con x₁ = 23 y x₂ = 8, sustituir en la ecuación.</w:t>
      </w:r>
    </w:p>
    <w:p w14:paraId="55B3BC4A" w14:textId="77777777" w:rsidR="000A7272" w:rsidRDefault="00000000">
      <w:pPr>
        <w:spacing w:after="60" w:line="252" w:lineRule="auto"/>
        <w:ind w:left="360" w:hanging="288"/>
      </w:pPr>
      <w:r>
        <w:rPr>
          <w:sz w:val="20"/>
        </w:rPr>
        <w:t>2.  ŷ = 37,715 + 1,910(23) + 7,846(8) = 144,41 miles de pesos.</w:t>
      </w:r>
    </w:p>
    <w:p w14:paraId="6B4B4782" w14:textId="77777777" w:rsidR="000A7272" w:rsidRDefault="00000000">
      <w:pPr>
        <w:keepNext/>
        <w:spacing w:before="80" w:after="40"/>
        <w:jc w:val="center"/>
      </w:pPr>
      <w:r>
        <w:rPr>
          <w:noProof/>
        </w:rPr>
        <w:lastRenderedPageBreak/>
        <w:drawing>
          <wp:inline distT="0" distB="0" distL="0" distR="0" wp14:anchorId="2853727E" wp14:editId="245C1056">
            <wp:extent cx="4663440" cy="46539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regresion_multiple.png"/>
                    <pic:cNvPicPr/>
                  </pic:nvPicPr>
                  <pic:blipFill>
                    <a:blip r:embed="rId19"/>
                    <a:stretch>
                      <a:fillRect/>
                    </a:stretch>
                  </pic:blipFill>
                  <pic:spPr>
                    <a:xfrm>
                      <a:off x="0" y="0"/>
                      <a:ext cx="4663440" cy="4653990"/>
                    </a:xfrm>
                    <a:prstGeom prst="rect">
                      <a:avLst/>
                    </a:prstGeom>
                  </pic:spPr>
                </pic:pic>
              </a:graphicData>
            </a:graphic>
          </wp:inline>
        </w:drawing>
      </w:r>
    </w:p>
    <w:p w14:paraId="42034442" w14:textId="77777777" w:rsidR="000A7272" w:rsidRDefault="00000000">
      <w:pPr>
        <w:keepLines/>
        <w:spacing w:after="160"/>
        <w:jc w:val="center"/>
      </w:pPr>
      <w:r>
        <w:rPr>
          <w:i/>
          <w:color w:val="666666"/>
          <w:sz w:val="18"/>
        </w:rPr>
        <w:t>Figura 4. Los puntos son las sucursales y la superficie representa las ventas estimadas por publicidad y vendedores.</w:t>
      </w:r>
    </w:p>
    <w:p w14:paraId="125E5F89" w14:textId="77777777" w:rsidR="000A7272" w:rsidRDefault="00000000">
      <w:pPr>
        <w:pStyle w:val="Ttulo2"/>
        <w:spacing w:before="140" w:after="100"/>
      </w:pPr>
      <w:r>
        <w:t>Correlación múltiple</w:t>
      </w:r>
    </w:p>
    <w:p w14:paraId="4983D027" w14:textId="77777777" w:rsidR="000A7272" w:rsidRDefault="00000000">
      <w:r>
        <w:t>El coeficiente de correlación múltiple es R = 0,9913. Mide la relación lineal conjunta entre las ventas observadas y las estimadas por todos los predictores. No lleva signo negativo.</w:t>
      </w:r>
    </w:p>
    <w:tbl>
      <w:tblPr>
        <w:tblW w:w="0" w:type="auto"/>
        <w:jc w:val="center"/>
        <w:tblLayout w:type="fixed"/>
        <w:tblLook w:val="04A0" w:firstRow="1" w:lastRow="0" w:firstColumn="1" w:lastColumn="0" w:noHBand="0" w:noVBand="1"/>
      </w:tblPr>
      <w:tblGrid>
        <w:gridCol w:w="2016"/>
        <w:gridCol w:w="2448"/>
        <w:gridCol w:w="2448"/>
        <w:gridCol w:w="2448"/>
      </w:tblGrid>
      <w:tr w:rsidR="000A7272" w14:paraId="1156AFD8" w14:textId="77777777">
        <w:trPr>
          <w:cantSplit/>
          <w:tblHeader/>
          <w:jc w:val="center"/>
        </w:trPr>
        <w:tc>
          <w:tcPr>
            <w:tcW w:w="2016"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60D549A6" w14:textId="77777777" w:rsidR="000A7272" w:rsidRDefault="00000000">
            <w:pPr>
              <w:jc w:val="center"/>
            </w:pPr>
            <w:r>
              <w:rPr>
                <w:b/>
                <w:color w:val="FFFFFF"/>
                <w:sz w:val="17"/>
              </w:rPr>
              <w:t>Variable</w:t>
            </w:r>
          </w:p>
        </w:tc>
        <w:tc>
          <w:tcPr>
            <w:tcW w:w="2448"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71774B34" w14:textId="77777777" w:rsidR="000A7272" w:rsidRDefault="00000000">
            <w:pPr>
              <w:jc w:val="center"/>
            </w:pPr>
            <w:r>
              <w:rPr>
                <w:b/>
                <w:color w:val="FFFFFF"/>
                <w:sz w:val="17"/>
              </w:rPr>
              <w:t>Publicidad</w:t>
            </w:r>
          </w:p>
        </w:tc>
        <w:tc>
          <w:tcPr>
            <w:tcW w:w="2448"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088D0B4C" w14:textId="77777777" w:rsidR="000A7272" w:rsidRDefault="00000000">
            <w:pPr>
              <w:jc w:val="center"/>
            </w:pPr>
            <w:r>
              <w:rPr>
                <w:b/>
                <w:color w:val="FFFFFF"/>
                <w:sz w:val="17"/>
              </w:rPr>
              <w:t>Vendedores</w:t>
            </w:r>
          </w:p>
        </w:tc>
        <w:tc>
          <w:tcPr>
            <w:tcW w:w="2448"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5F70A66" w14:textId="77777777" w:rsidR="000A7272" w:rsidRDefault="00000000">
            <w:pPr>
              <w:jc w:val="center"/>
            </w:pPr>
            <w:r>
              <w:rPr>
                <w:b/>
                <w:color w:val="FFFFFF"/>
                <w:sz w:val="17"/>
              </w:rPr>
              <w:t>Ventas</w:t>
            </w:r>
          </w:p>
        </w:tc>
      </w:tr>
      <w:tr w:rsidR="000A7272" w14:paraId="23AEF84D" w14:textId="77777777">
        <w:trPr>
          <w:cantSplit/>
          <w:jc w:val="center"/>
        </w:trPr>
        <w:tc>
          <w:tcPr>
            <w:tcW w:w="201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5A49B34" w14:textId="77777777" w:rsidR="000A7272" w:rsidRDefault="00000000">
            <w:pPr>
              <w:jc w:val="center"/>
            </w:pPr>
            <w:r>
              <w:rPr>
                <w:sz w:val="17"/>
              </w:rPr>
              <w:t>Publicidad</w:t>
            </w:r>
          </w:p>
        </w:tc>
        <w:tc>
          <w:tcPr>
            <w:tcW w:w="24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6E2FA66" w14:textId="77777777" w:rsidR="000A7272" w:rsidRDefault="00000000">
            <w:pPr>
              <w:jc w:val="center"/>
            </w:pPr>
            <w:r>
              <w:rPr>
                <w:sz w:val="17"/>
              </w:rPr>
              <w:t>1,000</w:t>
            </w:r>
          </w:p>
        </w:tc>
        <w:tc>
          <w:tcPr>
            <w:tcW w:w="24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CACF318" w14:textId="77777777" w:rsidR="000A7272" w:rsidRDefault="00000000">
            <w:pPr>
              <w:jc w:val="center"/>
            </w:pPr>
            <w:r>
              <w:rPr>
                <w:sz w:val="17"/>
              </w:rPr>
              <w:t>0,503</w:t>
            </w:r>
          </w:p>
        </w:tc>
        <w:tc>
          <w:tcPr>
            <w:tcW w:w="24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1F6C9F7" w14:textId="77777777" w:rsidR="000A7272" w:rsidRDefault="00000000">
            <w:pPr>
              <w:jc w:val="center"/>
            </w:pPr>
            <w:r>
              <w:rPr>
                <w:sz w:val="17"/>
              </w:rPr>
              <w:t>0,787</w:t>
            </w:r>
          </w:p>
        </w:tc>
      </w:tr>
      <w:tr w:rsidR="000A7272" w14:paraId="705B9067" w14:textId="77777777">
        <w:trPr>
          <w:cantSplit/>
          <w:jc w:val="center"/>
        </w:trPr>
        <w:tc>
          <w:tcPr>
            <w:tcW w:w="201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A786749" w14:textId="77777777" w:rsidR="000A7272" w:rsidRDefault="00000000">
            <w:pPr>
              <w:jc w:val="center"/>
            </w:pPr>
            <w:r>
              <w:rPr>
                <w:sz w:val="17"/>
              </w:rPr>
              <w:t>Vendedores</w:t>
            </w:r>
          </w:p>
        </w:tc>
        <w:tc>
          <w:tcPr>
            <w:tcW w:w="2448"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81F0FAB" w14:textId="77777777" w:rsidR="000A7272" w:rsidRDefault="00000000">
            <w:pPr>
              <w:jc w:val="center"/>
            </w:pPr>
            <w:r>
              <w:rPr>
                <w:sz w:val="17"/>
              </w:rPr>
              <w:t>0,503</w:t>
            </w:r>
          </w:p>
        </w:tc>
        <w:tc>
          <w:tcPr>
            <w:tcW w:w="2448"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AA8FD24" w14:textId="77777777" w:rsidR="000A7272" w:rsidRDefault="00000000">
            <w:pPr>
              <w:jc w:val="center"/>
            </w:pPr>
            <w:r>
              <w:rPr>
                <w:sz w:val="17"/>
              </w:rPr>
              <w:t>1,000</w:t>
            </w:r>
          </w:p>
        </w:tc>
        <w:tc>
          <w:tcPr>
            <w:tcW w:w="2448"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0044F1A" w14:textId="77777777" w:rsidR="000A7272" w:rsidRDefault="00000000">
            <w:pPr>
              <w:jc w:val="center"/>
            </w:pPr>
            <w:r>
              <w:rPr>
                <w:sz w:val="17"/>
              </w:rPr>
              <w:t>0,917</w:t>
            </w:r>
          </w:p>
        </w:tc>
      </w:tr>
      <w:tr w:rsidR="000A7272" w14:paraId="7B12968B" w14:textId="77777777">
        <w:trPr>
          <w:cantSplit/>
          <w:jc w:val="center"/>
        </w:trPr>
        <w:tc>
          <w:tcPr>
            <w:tcW w:w="201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3BFB848" w14:textId="77777777" w:rsidR="000A7272" w:rsidRDefault="00000000">
            <w:pPr>
              <w:jc w:val="center"/>
            </w:pPr>
            <w:r>
              <w:rPr>
                <w:sz w:val="17"/>
              </w:rPr>
              <w:t>Ventas</w:t>
            </w:r>
          </w:p>
        </w:tc>
        <w:tc>
          <w:tcPr>
            <w:tcW w:w="24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D0D552E" w14:textId="77777777" w:rsidR="000A7272" w:rsidRDefault="00000000">
            <w:pPr>
              <w:jc w:val="center"/>
            </w:pPr>
            <w:r>
              <w:rPr>
                <w:sz w:val="17"/>
              </w:rPr>
              <w:t>0,787</w:t>
            </w:r>
          </w:p>
        </w:tc>
        <w:tc>
          <w:tcPr>
            <w:tcW w:w="24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389BA4D" w14:textId="77777777" w:rsidR="000A7272" w:rsidRDefault="00000000">
            <w:pPr>
              <w:jc w:val="center"/>
            </w:pPr>
            <w:r>
              <w:rPr>
                <w:sz w:val="17"/>
              </w:rPr>
              <w:t>0,917</w:t>
            </w:r>
          </w:p>
        </w:tc>
        <w:tc>
          <w:tcPr>
            <w:tcW w:w="24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5BCE7BA" w14:textId="77777777" w:rsidR="000A7272" w:rsidRDefault="00000000">
            <w:pPr>
              <w:jc w:val="center"/>
            </w:pPr>
            <w:r>
              <w:rPr>
                <w:sz w:val="17"/>
              </w:rPr>
              <w:t>1,000</w:t>
            </w:r>
          </w:p>
        </w:tc>
      </w:tr>
    </w:tbl>
    <w:p w14:paraId="132659BF" w14:textId="77777777" w:rsidR="000A7272" w:rsidRDefault="000A7272">
      <w:pPr>
        <w:spacing w:after="0"/>
      </w:pPr>
    </w:p>
    <w:p w14:paraId="414DA29E" w14:textId="77777777" w:rsidR="000A7272" w:rsidRDefault="00000000">
      <w:r>
        <w:rPr>
          <w:b/>
        </w:rPr>
        <w:t xml:space="preserve">Lectura. </w:t>
      </w:r>
      <w:r>
        <w:t>Publicidad y vendedores tienen correlación 0,503. Conviene revisar la multicolinealidad en aplicaciones reales, porque predictores muy correlacionados dificultan separar sus efectos.</w:t>
      </w:r>
    </w:p>
    <w:p w14:paraId="5A646402" w14:textId="77777777" w:rsidR="000A7272" w:rsidRDefault="00000000">
      <w:pPr>
        <w:pStyle w:val="Ttulo1"/>
        <w:spacing w:before="220" w:after="100"/>
      </w:pPr>
      <w:r>
        <w:t>2.8 Residuales y gráficas de residuales</w:t>
      </w:r>
    </w:p>
    <w:p w14:paraId="585D8E0C" w14:textId="77777777" w:rsidR="000A7272" w:rsidRDefault="00000000">
      <w:r>
        <w:t>Los residuales muestran lo que el modelo no logró explicar. Una gráfica residual adecuada presenta puntos dispersos al azar alrededor de cero, con variabilidad aproximadamente constante.</w:t>
      </w:r>
    </w:p>
    <w:p w14:paraId="181F3CBA" w14:textId="77777777" w:rsidR="000A7272" w:rsidRDefault="00000000">
      <w:pPr>
        <w:keepNext/>
        <w:spacing w:before="80" w:after="40"/>
        <w:jc w:val="center"/>
      </w:pPr>
      <w:r>
        <w:rPr>
          <w:noProof/>
        </w:rPr>
        <w:lastRenderedPageBreak/>
        <w:drawing>
          <wp:inline distT="0" distB="0" distL="0" distR="0" wp14:anchorId="7AEB6E6F" wp14:editId="34F88532">
            <wp:extent cx="5715000" cy="348550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residuales_simple.png"/>
                    <pic:cNvPicPr/>
                  </pic:nvPicPr>
                  <pic:blipFill>
                    <a:blip r:embed="rId20"/>
                    <a:stretch>
                      <a:fillRect/>
                    </a:stretch>
                  </pic:blipFill>
                  <pic:spPr>
                    <a:xfrm>
                      <a:off x="0" y="0"/>
                      <a:ext cx="5715000" cy="3485501"/>
                    </a:xfrm>
                    <a:prstGeom prst="rect">
                      <a:avLst/>
                    </a:prstGeom>
                  </pic:spPr>
                </pic:pic>
              </a:graphicData>
            </a:graphic>
          </wp:inline>
        </w:drawing>
      </w:r>
    </w:p>
    <w:p w14:paraId="0169614C" w14:textId="77777777" w:rsidR="000A7272" w:rsidRDefault="00000000">
      <w:pPr>
        <w:keepLines/>
        <w:spacing w:after="160"/>
        <w:jc w:val="center"/>
      </w:pPr>
      <w:r>
        <w:rPr>
          <w:i/>
          <w:color w:val="666666"/>
          <w:sz w:val="18"/>
        </w:rPr>
        <w:t>Figura 5. En el modelo simple los residuales alternan alrededor de cero sin una curva evidente.</w:t>
      </w:r>
    </w:p>
    <w:p w14:paraId="42C65D27" w14:textId="77777777" w:rsidR="000A7272" w:rsidRDefault="00000000">
      <w:pPr>
        <w:keepNext/>
        <w:spacing w:before="80" w:after="40"/>
        <w:jc w:val="center"/>
      </w:pPr>
      <w:r>
        <w:rPr>
          <w:noProof/>
        </w:rPr>
        <w:drawing>
          <wp:inline distT="0" distB="0" distL="0" distR="0" wp14:anchorId="3D1AA628" wp14:editId="426521F3">
            <wp:extent cx="5715000" cy="337907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residuales_multiple.png"/>
                    <pic:cNvPicPr/>
                  </pic:nvPicPr>
                  <pic:blipFill>
                    <a:blip r:embed="rId21"/>
                    <a:stretch>
                      <a:fillRect/>
                    </a:stretch>
                  </pic:blipFill>
                  <pic:spPr>
                    <a:xfrm>
                      <a:off x="0" y="0"/>
                      <a:ext cx="5715000" cy="3379078"/>
                    </a:xfrm>
                    <a:prstGeom prst="rect">
                      <a:avLst/>
                    </a:prstGeom>
                  </pic:spPr>
                </pic:pic>
              </a:graphicData>
            </a:graphic>
          </wp:inline>
        </w:drawing>
      </w:r>
    </w:p>
    <w:p w14:paraId="4EF07204" w14:textId="77777777" w:rsidR="000A7272" w:rsidRDefault="00000000">
      <w:pPr>
        <w:keepLines/>
        <w:spacing w:after="160"/>
        <w:jc w:val="center"/>
      </w:pPr>
      <w:r>
        <w:rPr>
          <w:i/>
          <w:color w:val="666666"/>
          <w:sz w:val="18"/>
        </w:rPr>
        <w:t>Figura 6. La sucursal 6 tiene el residual de mayor magnitud y merece revisión, aunque no aparece un patrón sistemático claro.</w:t>
      </w:r>
    </w:p>
    <w:tbl>
      <w:tblPr>
        <w:tblW w:w="0" w:type="auto"/>
        <w:jc w:val="center"/>
        <w:tblLayout w:type="fixed"/>
        <w:tblLook w:val="04A0" w:firstRow="1" w:lastRow="0" w:firstColumn="1" w:lastColumn="0" w:noHBand="0" w:noVBand="1"/>
      </w:tblPr>
      <w:tblGrid>
        <w:gridCol w:w="2232"/>
        <w:gridCol w:w="3240"/>
        <w:gridCol w:w="3960"/>
      </w:tblGrid>
      <w:tr w:rsidR="000A7272" w14:paraId="42A343E4" w14:textId="77777777">
        <w:trPr>
          <w:cantSplit/>
          <w:tblHeade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7952E861" w14:textId="77777777" w:rsidR="000A7272" w:rsidRDefault="00000000">
            <w:pPr>
              <w:jc w:val="center"/>
            </w:pPr>
            <w:r>
              <w:rPr>
                <w:b/>
                <w:color w:val="FFFFFF"/>
                <w:sz w:val="17"/>
              </w:rPr>
              <w:t>Patrón residual</w:t>
            </w:r>
          </w:p>
        </w:tc>
        <w:tc>
          <w:tcPr>
            <w:tcW w:w="324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7CA9C4C6" w14:textId="77777777" w:rsidR="000A7272" w:rsidRDefault="00000000">
            <w:pPr>
              <w:jc w:val="center"/>
            </w:pPr>
            <w:r>
              <w:rPr>
                <w:b/>
                <w:color w:val="FFFFFF"/>
                <w:sz w:val="17"/>
              </w:rPr>
              <w:t>Posible problema</w:t>
            </w:r>
          </w:p>
        </w:tc>
        <w:tc>
          <w:tcPr>
            <w:tcW w:w="396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17EEE3BB" w14:textId="77777777" w:rsidR="000A7272" w:rsidRDefault="00000000">
            <w:pPr>
              <w:jc w:val="center"/>
            </w:pPr>
            <w:r>
              <w:rPr>
                <w:b/>
                <w:color w:val="FFFFFF"/>
                <w:sz w:val="17"/>
              </w:rPr>
              <w:t>Acción administrativa o estadística</w:t>
            </w:r>
          </w:p>
        </w:tc>
      </w:tr>
      <w:tr w:rsidR="000A7272" w14:paraId="0503CF5D"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C705C32" w14:textId="77777777" w:rsidR="000A7272" w:rsidRDefault="00000000">
            <w:r>
              <w:rPr>
                <w:sz w:val="17"/>
              </w:rPr>
              <w:t>Aleatorio alrededor de cero</w:t>
            </w:r>
          </w:p>
        </w:tc>
        <w:tc>
          <w:tcPr>
            <w:tcW w:w="324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D8D9FE3" w14:textId="77777777" w:rsidR="000A7272" w:rsidRDefault="00000000">
            <w:r>
              <w:rPr>
                <w:sz w:val="17"/>
              </w:rPr>
              <w:t>No se aprecia una falla importante</w:t>
            </w:r>
          </w:p>
        </w:tc>
        <w:tc>
          <w:tcPr>
            <w:tcW w:w="396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D3BAA5F" w14:textId="77777777" w:rsidR="000A7272" w:rsidRDefault="00000000">
            <w:r>
              <w:rPr>
                <w:sz w:val="17"/>
              </w:rPr>
              <w:t>Continuar con otras verificaciones</w:t>
            </w:r>
          </w:p>
        </w:tc>
      </w:tr>
      <w:tr w:rsidR="000A7272" w14:paraId="516211C4"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E36D5E2" w14:textId="77777777" w:rsidR="000A7272" w:rsidRDefault="00000000">
            <w:r>
              <w:rPr>
                <w:sz w:val="17"/>
              </w:rPr>
              <w:t>Curva</w:t>
            </w:r>
          </w:p>
        </w:tc>
        <w:tc>
          <w:tcPr>
            <w:tcW w:w="324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8B83AA9" w14:textId="77777777" w:rsidR="000A7272" w:rsidRDefault="00000000">
            <w:r>
              <w:rPr>
                <w:sz w:val="17"/>
              </w:rPr>
              <w:t>Relación no lineal</w:t>
            </w:r>
          </w:p>
        </w:tc>
        <w:tc>
          <w:tcPr>
            <w:tcW w:w="396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EAF2D19" w14:textId="77777777" w:rsidR="000A7272" w:rsidRDefault="00000000">
            <w:r>
              <w:rPr>
                <w:sz w:val="17"/>
              </w:rPr>
              <w:t>Agregar términos curvos o transformar variables</w:t>
            </w:r>
          </w:p>
        </w:tc>
      </w:tr>
      <w:tr w:rsidR="000A7272" w14:paraId="4E265031"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A506572" w14:textId="77777777" w:rsidR="000A7272" w:rsidRDefault="00000000">
            <w:r>
              <w:rPr>
                <w:sz w:val="17"/>
              </w:rPr>
              <w:lastRenderedPageBreak/>
              <w:t>Embudo</w:t>
            </w:r>
          </w:p>
        </w:tc>
        <w:tc>
          <w:tcPr>
            <w:tcW w:w="324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95086B4" w14:textId="77777777" w:rsidR="000A7272" w:rsidRDefault="00000000">
            <w:r>
              <w:rPr>
                <w:sz w:val="17"/>
              </w:rPr>
              <w:t>Varianza no constante</w:t>
            </w:r>
          </w:p>
        </w:tc>
        <w:tc>
          <w:tcPr>
            <w:tcW w:w="396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14C7B62" w14:textId="77777777" w:rsidR="000A7272" w:rsidRDefault="00000000">
            <w:r>
              <w:rPr>
                <w:sz w:val="17"/>
              </w:rPr>
              <w:t>Transformar y o usar métodos robustos</w:t>
            </w:r>
          </w:p>
        </w:tc>
      </w:tr>
      <w:tr w:rsidR="000A7272" w14:paraId="620889EC"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EDF4FBA" w14:textId="77777777" w:rsidR="000A7272" w:rsidRDefault="00000000">
            <w:r>
              <w:rPr>
                <w:sz w:val="17"/>
              </w:rPr>
              <w:t>Punto muy aislado</w:t>
            </w:r>
          </w:p>
        </w:tc>
        <w:tc>
          <w:tcPr>
            <w:tcW w:w="324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80269F0" w14:textId="77777777" w:rsidR="000A7272" w:rsidRDefault="00000000">
            <w:r>
              <w:rPr>
                <w:sz w:val="17"/>
              </w:rPr>
              <w:t>Atípico o dato influyente</w:t>
            </w:r>
          </w:p>
        </w:tc>
        <w:tc>
          <w:tcPr>
            <w:tcW w:w="396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FA6EE16" w14:textId="77777777" w:rsidR="000A7272" w:rsidRDefault="00000000">
            <w:r>
              <w:rPr>
                <w:sz w:val="17"/>
              </w:rPr>
              <w:t>Verificar captura y analizar el caso</w:t>
            </w:r>
          </w:p>
        </w:tc>
      </w:tr>
      <w:tr w:rsidR="000A7272" w14:paraId="4D0AE925"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CA00AF5" w14:textId="77777777" w:rsidR="000A7272" w:rsidRDefault="00000000">
            <w:r>
              <w:rPr>
                <w:sz w:val="17"/>
              </w:rPr>
              <w:t>Secuencia ascendente o descendente</w:t>
            </w:r>
          </w:p>
        </w:tc>
        <w:tc>
          <w:tcPr>
            <w:tcW w:w="324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2D14C3F" w14:textId="77777777" w:rsidR="000A7272" w:rsidRDefault="00000000">
            <w:r>
              <w:rPr>
                <w:sz w:val="17"/>
              </w:rPr>
              <w:t>Dependencia temporal</w:t>
            </w:r>
          </w:p>
        </w:tc>
        <w:tc>
          <w:tcPr>
            <w:tcW w:w="396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266CE73" w14:textId="77777777" w:rsidR="000A7272" w:rsidRDefault="00000000">
            <w:r>
              <w:rPr>
                <w:sz w:val="17"/>
              </w:rPr>
              <w:t>Incluir tendencia, estacionalidad o series de tiempo</w:t>
            </w:r>
          </w:p>
        </w:tc>
      </w:tr>
    </w:tbl>
    <w:p w14:paraId="369F0257" w14:textId="77777777" w:rsidR="000A7272" w:rsidRDefault="000A7272">
      <w:pPr>
        <w:spacing w:after="0"/>
      </w:pPr>
    </w:p>
    <w:p w14:paraId="0D298B8A" w14:textId="77777777" w:rsidR="000A7272" w:rsidRDefault="00000000">
      <w:r>
        <w:rPr>
          <w:b/>
        </w:rPr>
        <w:t xml:space="preserve">Ejemplo. </w:t>
      </w:r>
      <w:r>
        <w:t>En el modelo múltiple, la sucursal 6 tiene ventas observadas de 130,00, ventas estimadas de 138,89 y residual de -8,89 miles de pesos. Antes de eliminarla, debe investigarse si hubo una promoción, cierre parcial o error de registro.</w:t>
      </w:r>
    </w:p>
    <w:p w14:paraId="0DDAEF00" w14:textId="77777777" w:rsidR="000A7272" w:rsidRDefault="00000000">
      <w:pPr>
        <w:pStyle w:val="Ttulo1"/>
        <w:spacing w:before="220" w:after="100"/>
      </w:pPr>
      <w:r>
        <w:t>2.9 Interpretación del intervalo de confianza</w:t>
      </w:r>
    </w:p>
    <w:p w14:paraId="230F7984" w14:textId="77777777" w:rsidR="000A7272" w:rsidRDefault="00000000">
      <w:r>
        <w:t>El intervalo de confianza para la respuesta media estima el promedio de ventas de todos los meses con un mismo nivel de publicidad. Es más estrecho que el intervalo de predicción, porque este último también incorpora la variación de un mes individual.</w:t>
      </w:r>
    </w:p>
    <w:p w14:paraId="23B57E5E" w14:textId="77777777" w:rsidR="000A7272" w:rsidRDefault="00000000">
      <w:pPr>
        <w:keepLines/>
        <w:spacing w:before="40" w:after="140"/>
        <w:jc w:val="center"/>
      </w:pPr>
      <w:r>
        <w:rPr>
          <w:noProof/>
        </w:rPr>
        <w:drawing>
          <wp:inline distT="0" distB="0" distL="0" distR="0" wp14:anchorId="3CD443D0" wp14:editId="363A68EA">
            <wp:extent cx="5577840" cy="100368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valo_media.png"/>
                    <pic:cNvPicPr/>
                  </pic:nvPicPr>
                  <pic:blipFill>
                    <a:blip r:embed="rId22"/>
                    <a:stretch>
                      <a:fillRect/>
                    </a:stretch>
                  </pic:blipFill>
                  <pic:spPr>
                    <a:xfrm>
                      <a:off x="0" y="0"/>
                      <a:ext cx="5577840" cy="1003682"/>
                    </a:xfrm>
                    <a:prstGeom prst="rect">
                      <a:avLst/>
                    </a:prstGeom>
                  </pic:spPr>
                </pic:pic>
              </a:graphicData>
            </a:graphic>
          </wp:inline>
        </w:drawing>
      </w:r>
    </w:p>
    <w:p w14:paraId="04BDA595" w14:textId="77777777" w:rsidR="000A7272" w:rsidRDefault="00000000">
      <w:pPr>
        <w:pStyle w:val="Ttulo2"/>
        <w:spacing w:before="140" w:after="100"/>
      </w:pPr>
      <w:r>
        <w:t>Ejemplo para x igual a 24</w:t>
      </w:r>
    </w:p>
    <w:tbl>
      <w:tblPr>
        <w:tblW w:w="0" w:type="auto"/>
        <w:jc w:val="center"/>
        <w:tblLayout w:type="fixed"/>
        <w:tblLook w:val="04A0" w:firstRow="1" w:lastRow="0" w:firstColumn="1" w:lastColumn="0" w:noHBand="0" w:noVBand="1"/>
      </w:tblPr>
      <w:tblGrid>
        <w:gridCol w:w="1944"/>
        <w:gridCol w:w="3096"/>
        <w:gridCol w:w="4392"/>
      </w:tblGrid>
      <w:tr w:rsidR="000A7272" w14:paraId="1DFC2F2F" w14:textId="77777777">
        <w:trPr>
          <w:cantSplit/>
          <w:tblHeader/>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7A85F8E7" w14:textId="77777777" w:rsidR="000A7272" w:rsidRDefault="00000000">
            <w:pPr>
              <w:jc w:val="center"/>
            </w:pPr>
            <w:r>
              <w:rPr>
                <w:b/>
                <w:color w:val="FFFFFF"/>
                <w:sz w:val="17"/>
              </w:rPr>
              <w:t>Estimación</w:t>
            </w:r>
          </w:p>
        </w:tc>
        <w:tc>
          <w:tcPr>
            <w:tcW w:w="3096"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00AAA378" w14:textId="77777777" w:rsidR="000A7272" w:rsidRDefault="00000000">
            <w:pPr>
              <w:jc w:val="center"/>
            </w:pPr>
            <w:r>
              <w:rPr>
                <w:b/>
                <w:color w:val="FFFFFF"/>
                <w:sz w:val="17"/>
              </w:rPr>
              <w:t>Resultado con 95 %</w:t>
            </w:r>
          </w:p>
        </w:tc>
        <w:tc>
          <w:tcPr>
            <w:tcW w:w="4392"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D4DD549" w14:textId="77777777" w:rsidR="000A7272" w:rsidRDefault="00000000">
            <w:pPr>
              <w:jc w:val="center"/>
            </w:pPr>
            <w:r>
              <w:rPr>
                <w:b/>
                <w:color w:val="FFFFFF"/>
                <w:sz w:val="17"/>
              </w:rPr>
              <w:t>Qué representa</w:t>
            </w:r>
          </w:p>
        </w:tc>
      </w:tr>
      <w:tr w:rsidR="000A7272" w14:paraId="567427AF" w14:textId="77777777">
        <w:trPr>
          <w:cantSplit/>
          <w:jc w:val="center"/>
        </w:trPr>
        <w:tc>
          <w:tcPr>
            <w:tcW w:w="194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EAADEFF" w14:textId="77777777" w:rsidR="000A7272" w:rsidRDefault="00000000">
            <w:r>
              <w:rPr>
                <w:sz w:val="17"/>
              </w:rPr>
              <w:t>Puntual</w:t>
            </w:r>
          </w:p>
        </w:tc>
        <w:tc>
          <w:tcPr>
            <w:tcW w:w="309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C39D8AF" w14:textId="77777777" w:rsidR="000A7272" w:rsidRDefault="00000000">
            <w:pPr>
              <w:jc w:val="center"/>
            </w:pPr>
            <w:r>
              <w:rPr>
                <w:sz w:val="17"/>
              </w:rPr>
              <w:t>105,37</w:t>
            </w:r>
          </w:p>
        </w:tc>
        <w:tc>
          <w:tcPr>
            <w:tcW w:w="439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23A6CFE" w14:textId="77777777" w:rsidR="000A7272" w:rsidRDefault="00000000">
            <w:r>
              <w:rPr>
                <w:sz w:val="17"/>
              </w:rPr>
              <w:t>Mejor estimación de la media</w:t>
            </w:r>
          </w:p>
        </w:tc>
      </w:tr>
      <w:tr w:rsidR="000A7272" w14:paraId="05CEC220" w14:textId="77777777">
        <w:trPr>
          <w:cantSplit/>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123557E" w14:textId="77777777" w:rsidR="000A7272" w:rsidRDefault="00000000">
            <w:r>
              <w:rPr>
                <w:sz w:val="17"/>
              </w:rPr>
              <w:t>IC de la media</w:t>
            </w:r>
          </w:p>
        </w:tc>
        <w:tc>
          <w:tcPr>
            <w:tcW w:w="3096"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393925A" w14:textId="77777777" w:rsidR="000A7272" w:rsidRDefault="00000000">
            <w:pPr>
              <w:jc w:val="center"/>
            </w:pPr>
            <w:r>
              <w:rPr>
                <w:sz w:val="17"/>
              </w:rPr>
              <w:t>[102,57, 108,17]</w:t>
            </w:r>
          </w:p>
        </w:tc>
        <w:tc>
          <w:tcPr>
            <w:tcW w:w="439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F62366D" w14:textId="77777777" w:rsidR="000A7272" w:rsidRDefault="00000000">
            <w:r>
              <w:rPr>
                <w:sz w:val="17"/>
              </w:rPr>
              <w:t>Promedio esperado de ventas</w:t>
            </w:r>
          </w:p>
        </w:tc>
      </w:tr>
      <w:tr w:rsidR="000A7272" w14:paraId="0FF30E7F" w14:textId="77777777">
        <w:trPr>
          <w:cantSplit/>
          <w:jc w:val="center"/>
        </w:trPr>
        <w:tc>
          <w:tcPr>
            <w:tcW w:w="194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7FA06E3" w14:textId="77777777" w:rsidR="000A7272" w:rsidRDefault="00000000">
            <w:r>
              <w:rPr>
                <w:sz w:val="17"/>
              </w:rPr>
              <w:t>IP individual</w:t>
            </w:r>
          </w:p>
        </w:tc>
        <w:tc>
          <w:tcPr>
            <w:tcW w:w="3096"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DE71451" w14:textId="77777777" w:rsidR="000A7272" w:rsidRDefault="00000000">
            <w:pPr>
              <w:jc w:val="center"/>
            </w:pPr>
            <w:r>
              <w:rPr>
                <w:sz w:val="17"/>
              </w:rPr>
              <w:t>[96,49, 114,25]</w:t>
            </w:r>
          </w:p>
        </w:tc>
        <w:tc>
          <w:tcPr>
            <w:tcW w:w="439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503702C" w14:textId="77777777" w:rsidR="000A7272" w:rsidRDefault="00000000">
            <w:r>
              <w:rPr>
                <w:sz w:val="17"/>
              </w:rPr>
              <w:t>Ventas de un nuevo mes</w:t>
            </w:r>
          </w:p>
        </w:tc>
      </w:tr>
    </w:tbl>
    <w:p w14:paraId="7A7FCEB0" w14:textId="77777777" w:rsidR="000A7272" w:rsidRDefault="000A7272">
      <w:pPr>
        <w:spacing w:after="0"/>
      </w:pPr>
    </w:p>
    <w:p w14:paraId="14292AC1" w14:textId="77777777" w:rsidR="000A7272" w:rsidRDefault="00000000">
      <w:pPr>
        <w:keepNext/>
        <w:spacing w:before="80" w:after="40"/>
        <w:jc w:val="center"/>
      </w:pPr>
      <w:r>
        <w:rPr>
          <w:noProof/>
        </w:rPr>
        <w:lastRenderedPageBreak/>
        <w:drawing>
          <wp:inline distT="0" distB="0" distL="0" distR="0" wp14:anchorId="79D7B77D" wp14:editId="63A7387C">
            <wp:extent cx="5715000" cy="379754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intervalos.png"/>
                    <pic:cNvPicPr/>
                  </pic:nvPicPr>
                  <pic:blipFill>
                    <a:blip r:embed="rId23"/>
                    <a:stretch>
                      <a:fillRect/>
                    </a:stretch>
                  </pic:blipFill>
                  <pic:spPr>
                    <a:xfrm>
                      <a:off x="0" y="0"/>
                      <a:ext cx="5715000" cy="3797541"/>
                    </a:xfrm>
                    <a:prstGeom prst="rect">
                      <a:avLst/>
                    </a:prstGeom>
                  </pic:spPr>
                </pic:pic>
              </a:graphicData>
            </a:graphic>
          </wp:inline>
        </w:drawing>
      </w:r>
    </w:p>
    <w:p w14:paraId="0A59E87C" w14:textId="77777777" w:rsidR="000A7272" w:rsidRDefault="00000000">
      <w:pPr>
        <w:keepLines/>
        <w:spacing w:after="160"/>
        <w:jc w:val="center"/>
      </w:pPr>
      <w:r>
        <w:rPr>
          <w:i/>
          <w:color w:val="666666"/>
          <w:sz w:val="18"/>
        </w:rPr>
        <w:t>Figura 7. La banda interior es el intervalo de confianza de la media; la banda exterior es el intervalo de predicción individual.</w:t>
      </w:r>
    </w:p>
    <w:p w14:paraId="3638A3A1" w14:textId="77777777" w:rsidR="000A7272" w:rsidRDefault="00000000">
      <w:r>
        <w:rPr>
          <w:b/>
        </w:rPr>
        <w:t xml:space="preserve">Interpretación frecuentista. </w:t>
      </w:r>
      <w:r>
        <w:t>Si se repitiera el proceso de muestreo muchas veces y se construyera un intervalo del mismo modo, aproximadamente 95 % de esos intervalos contendría la verdadera media. No significa que 95 % de los datos esté dentro del intervalo de confianza.</w:t>
      </w:r>
    </w:p>
    <w:p w14:paraId="35EA3560" w14:textId="77777777" w:rsidR="000A7272" w:rsidRDefault="00000000">
      <w:pPr>
        <w:pStyle w:val="Ttulo2"/>
        <w:spacing w:before="140" w:after="100"/>
      </w:pPr>
      <w:r>
        <w:t>Intervalo de confianza para la pendiente</w:t>
      </w:r>
    </w:p>
    <w:p w14:paraId="750E6E33" w14:textId="77777777" w:rsidR="000A7272" w:rsidRDefault="00000000">
      <w:pPr>
        <w:keepLines/>
        <w:spacing w:before="40" w:after="140"/>
        <w:jc w:val="center"/>
      </w:pPr>
      <w:r>
        <w:rPr>
          <w:noProof/>
        </w:rPr>
        <w:drawing>
          <wp:inline distT="0" distB="0" distL="0" distR="0" wp14:anchorId="212ED37A" wp14:editId="1C73AE6A">
            <wp:extent cx="3566160" cy="50664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valo_pendiente.png"/>
                    <pic:cNvPicPr/>
                  </pic:nvPicPr>
                  <pic:blipFill>
                    <a:blip r:embed="rId24"/>
                    <a:stretch>
                      <a:fillRect/>
                    </a:stretch>
                  </pic:blipFill>
                  <pic:spPr>
                    <a:xfrm>
                      <a:off x="0" y="0"/>
                      <a:ext cx="3566160" cy="506641"/>
                    </a:xfrm>
                    <a:prstGeom prst="rect">
                      <a:avLst/>
                    </a:prstGeom>
                  </pic:spPr>
                </pic:pic>
              </a:graphicData>
            </a:graphic>
          </wp:inline>
        </w:drawing>
      </w:r>
    </w:p>
    <w:p w14:paraId="45A6A1EC" w14:textId="77777777" w:rsidR="000A7272" w:rsidRDefault="00000000">
      <w:r>
        <w:t>Para el caso simple, el IC 95 % de b₁ es [1,601, 2,296]. Como no incluye cero, los datos respaldan una relación lineal positiva entre publicidad y ventas al nivel de significancia de 5 %, bajo los supuestos del modelo.</w:t>
      </w:r>
    </w:p>
    <w:p w14:paraId="249EBD44" w14:textId="77777777" w:rsidR="000A7272" w:rsidRDefault="00000000">
      <w:pPr>
        <w:pStyle w:val="Ttulo1"/>
        <w:spacing w:before="220" w:after="100"/>
      </w:pPr>
      <w:r>
        <w:t>2.10 Uso del coeficiente de determinación múltiple</w:t>
      </w:r>
    </w:p>
    <w:p w14:paraId="78CFAE12" w14:textId="77777777" w:rsidR="000A7272" w:rsidRDefault="00000000">
      <w:r>
        <w:t>R² indica la proporción de la variabilidad de y explicada por el conjunto de predictores. R² ajustada penaliza la incorporación de variables que aportan poco y es preferible al comparar modelos con distinto número de predictores.</w:t>
      </w:r>
    </w:p>
    <w:p w14:paraId="5255D69C" w14:textId="77777777" w:rsidR="000A7272" w:rsidRDefault="00000000">
      <w:pPr>
        <w:keepLines/>
        <w:spacing w:before="40" w:after="140"/>
        <w:jc w:val="center"/>
      </w:pPr>
      <w:r>
        <w:rPr>
          <w:noProof/>
        </w:rPr>
        <w:drawing>
          <wp:inline distT="0" distB="0" distL="0" distR="0" wp14:anchorId="1CF6C9BD" wp14:editId="42A61819">
            <wp:extent cx="3474720" cy="58609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erminacion.png"/>
                    <pic:cNvPicPr/>
                  </pic:nvPicPr>
                  <pic:blipFill>
                    <a:blip r:embed="rId25"/>
                    <a:stretch>
                      <a:fillRect/>
                    </a:stretch>
                  </pic:blipFill>
                  <pic:spPr>
                    <a:xfrm>
                      <a:off x="0" y="0"/>
                      <a:ext cx="3474720" cy="586097"/>
                    </a:xfrm>
                    <a:prstGeom prst="rect">
                      <a:avLst/>
                    </a:prstGeom>
                  </pic:spPr>
                </pic:pic>
              </a:graphicData>
            </a:graphic>
          </wp:inline>
        </w:drawing>
      </w:r>
    </w:p>
    <w:p w14:paraId="4216F211" w14:textId="77777777" w:rsidR="000A7272" w:rsidRDefault="00000000">
      <w:pPr>
        <w:keepLines/>
        <w:spacing w:before="40" w:after="140"/>
        <w:jc w:val="center"/>
      </w:pPr>
      <w:r>
        <w:rPr>
          <w:noProof/>
        </w:rPr>
        <w:drawing>
          <wp:inline distT="0" distB="0" distL="0" distR="0" wp14:anchorId="78F75903" wp14:editId="441EB170">
            <wp:extent cx="4297680" cy="86070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erminacion_ajustada.png"/>
                    <pic:cNvPicPr/>
                  </pic:nvPicPr>
                  <pic:blipFill>
                    <a:blip r:embed="rId26"/>
                    <a:stretch>
                      <a:fillRect/>
                    </a:stretch>
                  </pic:blipFill>
                  <pic:spPr>
                    <a:xfrm>
                      <a:off x="0" y="0"/>
                      <a:ext cx="4297680" cy="860707"/>
                    </a:xfrm>
                    <a:prstGeom prst="rect">
                      <a:avLst/>
                    </a:prstGeom>
                  </pic:spPr>
                </pic:pic>
              </a:graphicData>
            </a:graphic>
          </wp:inline>
        </w:drawing>
      </w:r>
    </w:p>
    <w:p w14:paraId="05515663" w14:textId="77777777" w:rsidR="000A7272" w:rsidRDefault="00000000">
      <w:pPr>
        <w:spacing w:after="60" w:line="252" w:lineRule="auto"/>
        <w:ind w:left="360" w:hanging="288"/>
      </w:pPr>
      <w:r>
        <w:rPr>
          <w:sz w:val="20"/>
        </w:rPr>
        <w:lastRenderedPageBreak/>
        <w:t>1.  SST = 8 887,67 y SSE = 154,73.</w:t>
      </w:r>
    </w:p>
    <w:p w14:paraId="1C6BD022" w14:textId="77777777" w:rsidR="000A7272" w:rsidRDefault="00000000">
      <w:pPr>
        <w:spacing w:after="60" w:line="252" w:lineRule="auto"/>
        <w:ind w:left="360" w:hanging="288"/>
      </w:pPr>
      <w:r>
        <w:rPr>
          <w:sz w:val="20"/>
        </w:rPr>
        <w:t>2.  R² = 1 − 154,73/8 887,67 = 0,9826.</w:t>
      </w:r>
    </w:p>
    <w:p w14:paraId="6F1C7CB8" w14:textId="77777777" w:rsidR="000A7272" w:rsidRDefault="00000000">
      <w:pPr>
        <w:spacing w:after="60" w:line="252" w:lineRule="auto"/>
        <w:ind w:left="360" w:hanging="288"/>
      </w:pPr>
      <w:r>
        <w:rPr>
          <w:sz w:val="20"/>
        </w:rPr>
        <w:t>3.  R² ajustada = 0,9787 y R = 0,9913.</w:t>
      </w:r>
    </w:p>
    <w:p w14:paraId="32E98CEA" w14:textId="77777777" w:rsidR="000A7272" w:rsidRDefault="00000000">
      <w:pPr>
        <w:spacing w:after="60" w:line="252" w:lineRule="auto"/>
        <w:ind w:left="360" w:hanging="288"/>
      </w:pPr>
      <w:r>
        <w:rPr>
          <w:sz w:val="20"/>
        </w:rPr>
        <w:t>4.  El modelo explica 98,26 % de la variación de ventas entre las doce sucursales; 1,74 % queda sin explicar.</w:t>
      </w:r>
    </w:p>
    <w:p w14:paraId="44CFC067" w14:textId="77777777" w:rsidR="000A7272" w:rsidRDefault="00000000">
      <w:pPr>
        <w:keepNext/>
        <w:spacing w:before="80" w:after="40"/>
        <w:jc w:val="center"/>
      </w:pPr>
      <w:r>
        <w:rPr>
          <w:noProof/>
        </w:rPr>
        <w:drawing>
          <wp:inline distT="0" distB="0" distL="0" distR="0" wp14:anchorId="6889FE83" wp14:editId="10F5C5DA">
            <wp:extent cx="5486400" cy="281873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r2_multiple.png"/>
                    <pic:cNvPicPr/>
                  </pic:nvPicPr>
                  <pic:blipFill>
                    <a:blip r:embed="rId27"/>
                    <a:stretch>
                      <a:fillRect/>
                    </a:stretch>
                  </pic:blipFill>
                  <pic:spPr>
                    <a:xfrm>
                      <a:off x="0" y="0"/>
                      <a:ext cx="5486400" cy="2818732"/>
                    </a:xfrm>
                    <a:prstGeom prst="rect">
                      <a:avLst/>
                    </a:prstGeom>
                  </pic:spPr>
                </pic:pic>
              </a:graphicData>
            </a:graphic>
          </wp:inline>
        </w:drawing>
      </w:r>
    </w:p>
    <w:p w14:paraId="71150FA0" w14:textId="77777777" w:rsidR="000A7272" w:rsidRDefault="00000000">
      <w:pPr>
        <w:keepLines/>
        <w:spacing w:after="160"/>
        <w:jc w:val="center"/>
      </w:pPr>
      <w:r>
        <w:rPr>
          <w:i/>
          <w:color w:val="666666"/>
          <w:sz w:val="18"/>
        </w:rPr>
        <w:t>Figura 8. Parte explicada y no explicada de la variación de las ventas en el ejemplo múltiple.</w:t>
      </w:r>
    </w:p>
    <w:p w14:paraId="50054FA8" w14:textId="77777777" w:rsidR="000A7272" w:rsidRDefault="00000000">
      <w:pPr>
        <w:keepNext/>
        <w:spacing w:before="80" w:after="40"/>
        <w:jc w:val="center"/>
      </w:pPr>
      <w:r>
        <w:rPr>
          <w:noProof/>
        </w:rPr>
        <w:drawing>
          <wp:inline distT="0" distB="0" distL="0" distR="0" wp14:anchorId="3FB40301" wp14:editId="77E409C9">
            <wp:extent cx="5715000" cy="331167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observado_estimado.png"/>
                    <pic:cNvPicPr/>
                  </pic:nvPicPr>
                  <pic:blipFill>
                    <a:blip r:embed="rId28"/>
                    <a:stretch>
                      <a:fillRect/>
                    </a:stretch>
                  </pic:blipFill>
                  <pic:spPr>
                    <a:xfrm>
                      <a:off x="0" y="0"/>
                      <a:ext cx="5715000" cy="3311672"/>
                    </a:xfrm>
                    <a:prstGeom prst="rect">
                      <a:avLst/>
                    </a:prstGeom>
                  </pic:spPr>
                </pic:pic>
              </a:graphicData>
            </a:graphic>
          </wp:inline>
        </w:drawing>
      </w:r>
    </w:p>
    <w:p w14:paraId="76CDB479" w14:textId="77777777" w:rsidR="000A7272" w:rsidRDefault="00000000">
      <w:pPr>
        <w:keepLines/>
        <w:spacing w:after="160"/>
        <w:jc w:val="center"/>
      </w:pPr>
      <w:r>
        <w:rPr>
          <w:i/>
          <w:color w:val="666666"/>
          <w:sz w:val="18"/>
        </w:rPr>
        <w:t>Figura 9. La cercanía de los puntos a la diagonal confirma que las estimaciones reproducen bien los datos observados.</w:t>
      </w:r>
    </w:p>
    <w:p w14:paraId="4C917AFF" w14:textId="77777777" w:rsidR="000A7272" w:rsidRDefault="00000000">
      <w:r>
        <w:br w:type="page"/>
      </w:r>
    </w:p>
    <w:tbl>
      <w:tblPr>
        <w:tblW w:w="0" w:type="auto"/>
        <w:jc w:val="center"/>
        <w:tblLayout w:type="fixed"/>
        <w:tblLook w:val="04A0" w:firstRow="1" w:lastRow="0" w:firstColumn="1" w:lastColumn="0" w:noHBand="0" w:noVBand="1"/>
      </w:tblPr>
      <w:tblGrid>
        <w:gridCol w:w="2160"/>
        <w:gridCol w:w="1800"/>
        <w:gridCol w:w="5472"/>
      </w:tblGrid>
      <w:tr w:rsidR="000A7272" w14:paraId="0CB89B99" w14:textId="77777777">
        <w:trPr>
          <w:cantSplit/>
          <w:tblHeader/>
          <w:jc w:val="center"/>
        </w:trPr>
        <w:tc>
          <w:tcPr>
            <w:tcW w:w="216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042857FD" w14:textId="77777777" w:rsidR="000A7272" w:rsidRDefault="00000000">
            <w:pPr>
              <w:jc w:val="center"/>
            </w:pPr>
            <w:r>
              <w:rPr>
                <w:b/>
                <w:color w:val="FFFFFF"/>
                <w:sz w:val="17"/>
              </w:rPr>
              <w:lastRenderedPageBreak/>
              <w:t>Indicador</w:t>
            </w:r>
          </w:p>
        </w:tc>
        <w:tc>
          <w:tcPr>
            <w:tcW w:w="180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1AC4461A" w14:textId="77777777" w:rsidR="000A7272" w:rsidRDefault="00000000">
            <w:pPr>
              <w:jc w:val="center"/>
            </w:pPr>
            <w:r>
              <w:rPr>
                <w:b/>
                <w:color w:val="FFFFFF"/>
                <w:sz w:val="17"/>
              </w:rPr>
              <w:t>Valor</w:t>
            </w:r>
          </w:p>
        </w:tc>
        <w:tc>
          <w:tcPr>
            <w:tcW w:w="5472"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76C207F8" w14:textId="77777777" w:rsidR="000A7272" w:rsidRDefault="00000000">
            <w:pPr>
              <w:jc w:val="center"/>
            </w:pPr>
            <w:r>
              <w:rPr>
                <w:b/>
                <w:color w:val="FFFFFF"/>
                <w:sz w:val="17"/>
              </w:rPr>
              <w:t>Uso</w:t>
            </w:r>
          </w:p>
        </w:tc>
      </w:tr>
      <w:tr w:rsidR="000A7272" w14:paraId="6211562D" w14:textId="77777777">
        <w:trPr>
          <w:cantSplit/>
          <w:jc w:val="center"/>
        </w:trPr>
        <w:tc>
          <w:tcPr>
            <w:tcW w:w="216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13602A4" w14:textId="77777777" w:rsidR="000A7272" w:rsidRDefault="00000000">
            <w:r>
              <w:rPr>
                <w:sz w:val="17"/>
              </w:rPr>
              <w:t>R</w:t>
            </w:r>
          </w:p>
        </w:tc>
        <w:tc>
          <w:tcPr>
            <w:tcW w:w="180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010210D" w14:textId="77777777" w:rsidR="000A7272" w:rsidRDefault="00000000">
            <w:pPr>
              <w:jc w:val="center"/>
            </w:pPr>
            <w:r>
              <w:rPr>
                <w:sz w:val="17"/>
              </w:rPr>
              <w:t>0,9913</w:t>
            </w:r>
          </w:p>
        </w:tc>
        <w:tc>
          <w:tcPr>
            <w:tcW w:w="547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5D0B088" w14:textId="77777777" w:rsidR="000A7272" w:rsidRDefault="00000000">
            <w:r>
              <w:rPr>
                <w:sz w:val="17"/>
              </w:rPr>
              <w:t>Fuerza de la relación conjunta entre y y ŷ</w:t>
            </w:r>
          </w:p>
        </w:tc>
      </w:tr>
      <w:tr w:rsidR="000A7272" w14:paraId="5E210490" w14:textId="77777777">
        <w:trPr>
          <w:cantSplit/>
          <w:jc w:val="center"/>
        </w:trPr>
        <w:tc>
          <w:tcPr>
            <w:tcW w:w="216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E23F774" w14:textId="77777777" w:rsidR="000A7272" w:rsidRDefault="00000000">
            <w:r>
              <w:rPr>
                <w:sz w:val="17"/>
              </w:rPr>
              <w:t>R²</w:t>
            </w:r>
          </w:p>
        </w:tc>
        <w:tc>
          <w:tcPr>
            <w:tcW w:w="180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54D907B0" w14:textId="77777777" w:rsidR="000A7272" w:rsidRDefault="00000000">
            <w:pPr>
              <w:jc w:val="center"/>
            </w:pPr>
            <w:r>
              <w:rPr>
                <w:sz w:val="17"/>
              </w:rPr>
              <w:t>0,9826</w:t>
            </w:r>
          </w:p>
        </w:tc>
        <w:tc>
          <w:tcPr>
            <w:tcW w:w="547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508D005" w14:textId="77777777" w:rsidR="000A7272" w:rsidRDefault="00000000">
            <w:r>
              <w:rPr>
                <w:sz w:val="17"/>
              </w:rPr>
              <w:t>Proporción de variación explicada</w:t>
            </w:r>
          </w:p>
        </w:tc>
      </w:tr>
      <w:tr w:rsidR="000A7272" w14:paraId="49297933" w14:textId="77777777">
        <w:trPr>
          <w:cantSplit/>
          <w:jc w:val="center"/>
        </w:trPr>
        <w:tc>
          <w:tcPr>
            <w:tcW w:w="216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3B903B8" w14:textId="77777777" w:rsidR="000A7272" w:rsidRDefault="00000000">
            <w:r>
              <w:rPr>
                <w:sz w:val="17"/>
              </w:rPr>
              <w:t>R² ajustada</w:t>
            </w:r>
          </w:p>
        </w:tc>
        <w:tc>
          <w:tcPr>
            <w:tcW w:w="180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BD089E7" w14:textId="77777777" w:rsidR="000A7272" w:rsidRDefault="00000000">
            <w:pPr>
              <w:jc w:val="center"/>
            </w:pPr>
            <w:r>
              <w:rPr>
                <w:sz w:val="17"/>
              </w:rPr>
              <w:t>0,9787</w:t>
            </w:r>
          </w:p>
        </w:tc>
        <w:tc>
          <w:tcPr>
            <w:tcW w:w="5472"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A473782" w14:textId="77777777" w:rsidR="000A7272" w:rsidRDefault="00000000">
            <w:r>
              <w:rPr>
                <w:sz w:val="17"/>
              </w:rPr>
              <w:t>Comparación entre modelos con diferente número de predictores</w:t>
            </w:r>
          </w:p>
        </w:tc>
      </w:tr>
      <w:tr w:rsidR="000A7272" w14:paraId="53D36128" w14:textId="77777777">
        <w:trPr>
          <w:cantSplit/>
          <w:jc w:val="center"/>
        </w:trPr>
        <w:tc>
          <w:tcPr>
            <w:tcW w:w="216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571B86D9" w14:textId="77777777" w:rsidR="000A7272" w:rsidRDefault="00000000">
            <w:r>
              <w:rPr>
                <w:sz w:val="17"/>
              </w:rPr>
              <w:t>sₑ múltiple</w:t>
            </w:r>
          </w:p>
        </w:tc>
        <w:tc>
          <w:tcPr>
            <w:tcW w:w="180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56110D32" w14:textId="77777777" w:rsidR="000A7272" w:rsidRDefault="00000000">
            <w:pPr>
              <w:jc w:val="center"/>
            </w:pPr>
            <w:r>
              <w:rPr>
                <w:sz w:val="17"/>
              </w:rPr>
              <w:t>4,15</w:t>
            </w:r>
          </w:p>
        </w:tc>
        <w:tc>
          <w:tcPr>
            <w:tcW w:w="5472"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7341340" w14:textId="77777777" w:rsidR="000A7272" w:rsidRDefault="00000000">
            <w:r>
              <w:rPr>
                <w:sz w:val="17"/>
              </w:rPr>
              <w:t>Magnitud típica del error en miles de pesos</w:t>
            </w:r>
          </w:p>
        </w:tc>
      </w:tr>
    </w:tbl>
    <w:p w14:paraId="6F430C60" w14:textId="77777777" w:rsidR="000A7272" w:rsidRDefault="000A7272">
      <w:pPr>
        <w:spacing w:after="0"/>
      </w:pPr>
    </w:p>
    <w:p w14:paraId="7A3EBEB3" w14:textId="77777777" w:rsidR="000A7272" w:rsidRDefault="00000000">
      <w:r>
        <w:rPr>
          <w:b/>
        </w:rPr>
        <w:t xml:space="preserve">Un R² alto no basta. </w:t>
      </w:r>
      <w:r>
        <w:t>También deben revisarse residuales, datos atípicos, multicolinealidad, pertinencia de las variables, tamaño de muestra y validez fuera del rango observado. Un buen ajuste no demuestra causalidad.</w:t>
      </w:r>
    </w:p>
    <w:p w14:paraId="5426D4BC" w14:textId="77777777" w:rsidR="000A7272" w:rsidRDefault="00000000">
      <w:pPr>
        <w:pStyle w:val="Ttulo1"/>
        <w:spacing w:before="220" w:after="100"/>
      </w:pPr>
      <w:r>
        <w:t>Síntesis para la toma de decisiones</w:t>
      </w:r>
    </w:p>
    <w:tbl>
      <w:tblPr>
        <w:tblW w:w="0" w:type="auto"/>
        <w:jc w:val="center"/>
        <w:tblLayout w:type="fixed"/>
        <w:tblLook w:val="04A0" w:firstRow="1" w:lastRow="0" w:firstColumn="1" w:lastColumn="0" w:noHBand="0" w:noVBand="1"/>
      </w:tblPr>
      <w:tblGrid>
        <w:gridCol w:w="2232"/>
        <w:gridCol w:w="3744"/>
        <w:gridCol w:w="3456"/>
      </w:tblGrid>
      <w:tr w:rsidR="000A7272" w14:paraId="37F1FABF" w14:textId="77777777">
        <w:trPr>
          <w:cantSplit/>
          <w:tblHeade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17365D"/>
            <w:tcMar>
              <w:top w:w="60" w:type="dxa"/>
              <w:left w:w="100" w:type="dxa"/>
              <w:bottom w:w="60" w:type="dxa"/>
              <w:right w:w="100" w:type="dxa"/>
            </w:tcMar>
            <w:vAlign w:val="center"/>
          </w:tcPr>
          <w:p w14:paraId="70BC05F0" w14:textId="77777777" w:rsidR="000A7272" w:rsidRDefault="00000000">
            <w:pPr>
              <w:jc w:val="center"/>
            </w:pPr>
            <w:r>
              <w:rPr>
                <w:b/>
                <w:color w:val="FFFFFF"/>
                <w:sz w:val="16"/>
              </w:rPr>
              <w:t>Herramienta</w:t>
            </w:r>
          </w:p>
        </w:tc>
        <w:tc>
          <w:tcPr>
            <w:tcW w:w="3744" w:type="dxa"/>
            <w:tcBorders>
              <w:top w:val="single" w:sz="6" w:space="0" w:color="D9D9D9"/>
              <w:left w:val="single" w:sz="6" w:space="0" w:color="D9D9D9"/>
              <w:bottom w:val="single" w:sz="6" w:space="0" w:color="D9D9D9"/>
              <w:right w:val="single" w:sz="6" w:space="0" w:color="D9D9D9"/>
            </w:tcBorders>
            <w:shd w:val="clear" w:color="auto" w:fill="17365D"/>
            <w:tcMar>
              <w:top w:w="60" w:type="dxa"/>
              <w:left w:w="100" w:type="dxa"/>
              <w:bottom w:w="60" w:type="dxa"/>
              <w:right w:w="100" w:type="dxa"/>
            </w:tcMar>
            <w:vAlign w:val="center"/>
          </w:tcPr>
          <w:p w14:paraId="783CB9A0" w14:textId="77777777" w:rsidR="000A7272" w:rsidRDefault="00000000">
            <w:pPr>
              <w:jc w:val="center"/>
            </w:pPr>
            <w:r>
              <w:rPr>
                <w:b/>
                <w:color w:val="FFFFFF"/>
                <w:sz w:val="16"/>
              </w:rPr>
              <w:t>Qué aporta</w:t>
            </w:r>
          </w:p>
        </w:tc>
        <w:tc>
          <w:tcPr>
            <w:tcW w:w="3456" w:type="dxa"/>
            <w:tcBorders>
              <w:top w:val="single" w:sz="6" w:space="0" w:color="D9D9D9"/>
              <w:left w:val="single" w:sz="6" w:space="0" w:color="D9D9D9"/>
              <w:bottom w:val="single" w:sz="6" w:space="0" w:color="D9D9D9"/>
              <w:right w:val="single" w:sz="6" w:space="0" w:color="D9D9D9"/>
            </w:tcBorders>
            <w:shd w:val="clear" w:color="auto" w:fill="17365D"/>
            <w:tcMar>
              <w:top w:w="60" w:type="dxa"/>
              <w:left w:w="100" w:type="dxa"/>
              <w:bottom w:w="60" w:type="dxa"/>
              <w:right w:w="100" w:type="dxa"/>
            </w:tcMar>
            <w:vAlign w:val="center"/>
          </w:tcPr>
          <w:p w14:paraId="4CAA2FA0" w14:textId="77777777" w:rsidR="000A7272" w:rsidRDefault="00000000">
            <w:pPr>
              <w:jc w:val="center"/>
            </w:pPr>
            <w:r>
              <w:rPr>
                <w:b/>
                <w:color w:val="FFFFFF"/>
                <w:sz w:val="16"/>
              </w:rPr>
              <w:t>Pregunta de control</w:t>
            </w:r>
          </w:p>
        </w:tc>
      </w:tr>
      <w:tr w:rsidR="000A7272" w14:paraId="78FD58C3"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tcMar>
              <w:top w:w="60" w:type="dxa"/>
              <w:left w:w="100" w:type="dxa"/>
              <w:bottom w:w="60" w:type="dxa"/>
              <w:right w:w="100" w:type="dxa"/>
            </w:tcMar>
            <w:vAlign w:val="center"/>
          </w:tcPr>
          <w:p w14:paraId="592D4142" w14:textId="77777777" w:rsidR="000A7272" w:rsidRDefault="00000000">
            <w:r>
              <w:rPr>
                <w:sz w:val="16"/>
              </w:rPr>
              <w:t>Dispersión y r</w:t>
            </w:r>
          </w:p>
        </w:tc>
        <w:tc>
          <w:tcPr>
            <w:tcW w:w="3744" w:type="dxa"/>
            <w:tcBorders>
              <w:top w:val="single" w:sz="6" w:space="0" w:color="D9D9D9"/>
              <w:left w:val="single" w:sz="6" w:space="0" w:color="D9D9D9"/>
              <w:bottom w:val="single" w:sz="6" w:space="0" w:color="D9D9D9"/>
              <w:right w:val="single" w:sz="6" w:space="0" w:color="D9D9D9"/>
            </w:tcBorders>
            <w:tcMar>
              <w:top w:w="60" w:type="dxa"/>
              <w:left w:w="100" w:type="dxa"/>
              <w:bottom w:w="60" w:type="dxa"/>
              <w:right w:w="100" w:type="dxa"/>
            </w:tcMar>
            <w:vAlign w:val="center"/>
          </w:tcPr>
          <w:p w14:paraId="382D72F1" w14:textId="77777777" w:rsidR="000A7272" w:rsidRDefault="00000000">
            <w:r>
              <w:rPr>
                <w:sz w:val="16"/>
              </w:rPr>
              <w:t>Dirección y fuerza de la asociación</w:t>
            </w:r>
          </w:p>
        </w:tc>
        <w:tc>
          <w:tcPr>
            <w:tcW w:w="3456" w:type="dxa"/>
            <w:tcBorders>
              <w:top w:val="single" w:sz="6" w:space="0" w:color="D9D9D9"/>
              <w:left w:val="single" w:sz="6" w:space="0" w:color="D9D9D9"/>
              <w:bottom w:val="single" w:sz="6" w:space="0" w:color="D9D9D9"/>
              <w:right w:val="single" w:sz="6" w:space="0" w:color="D9D9D9"/>
            </w:tcBorders>
            <w:tcMar>
              <w:top w:w="60" w:type="dxa"/>
              <w:left w:w="100" w:type="dxa"/>
              <w:bottom w:w="60" w:type="dxa"/>
              <w:right w:w="100" w:type="dxa"/>
            </w:tcMar>
            <w:vAlign w:val="center"/>
          </w:tcPr>
          <w:p w14:paraId="429F6BF4" w14:textId="77777777" w:rsidR="000A7272" w:rsidRDefault="00000000">
            <w:r>
              <w:rPr>
                <w:sz w:val="16"/>
              </w:rPr>
              <w:t>¿La forma es realmente lineal?</w:t>
            </w:r>
          </w:p>
        </w:tc>
      </w:tr>
      <w:tr w:rsidR="000A7272" w14:paraId="69463C52"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2F8"/>
            <w:tcMar>
              <w:top w:w="60" w:type="dxa"/>
              <w:left w:w="100" w:type="dxa"/>
              <w:bottom w:w="60" w:type="dxa"/>
              <w:right w:w="100" w:type="dxa"/>
            </w:tcMar>
            <w:vAlign w:val="center"/>
          </w:tcPr>
          <w:p w14:paraId="2A432AFA" w14:textId="77777777" w:rsidR="000A7272" w:rsidRDefault="00000000">
            <w:r>
              <w:rPr>
                <w:sz w:val="16"/>
              </w:rPr>
              <w:t>Recta de regresión</w:t>
            </w:r>
          </w:p>
        </w:tc>
        <w:tc>
          <w:tcPr>
            <w:tcW w:w="3744" w:type="dxa"/>
            <w:tcBorders>
              <w:top w:val="single" w:sz="6" w:space="0" w:color="D9D9D9"/>
              <w:left w:val="single" w:sz="6" w:space="0" w:color="D9D9D9"/>
              <w:bottom w:val="single" w:sz="6" w:space="0" w:color="D9D9D9"/>
              <w:right w:val="single" w:sz="6" w:space="0" w:color="D9D9D9"/>
            </w:tcBorders>
            <w:shd w:val="clear" w:color="auto" w:fill="EAF2F8"/>
            <w:tcMar>
              <w:top w:w="60" w:type="dxa"/>
              <w:left w:w="100" w:type="dxa"/>
              <w:bottom w:w="60" w:type="dxa"/>
              <w:right w:w="100" w:type="dxa"/>
            </w:tcMar>
            <w:vAlign w:val="center"/>
          </w:tcPr>
          <w:p w14:paraId="6DD46F4A" w14:textId="77777777" w:rsidR="000A7272" w:rsidRDefault="00000000">
            <w:r>
              <w:rPr>
                <w:sz w:val="16"/>
              </w:rPr>
              <w:t>Estimación promedio de y</w:t>
            </w:r>
          </w:p>
        </w:tc>
        <w:tc>
          <w:tcPr>
            <w:tcW w:w="3456" w:type="dxa"/>
            <w:tcBorders>
              <w:top w:val="single" w:sz="6" w:space="0" w:color="D9D9D9"/>
              <w:left w:val="single" w:sz="6" w:space="0" w:color="D9D9D9"/>
              <w:bottom w:val="single" w:sz="6" w:space="0" w:color="D9D9D9"/>
              <w:right w:val="single" w:sz="6" w:space="0" w:color="D9D9D9"/>
            </w:tcBorders>
            <w:shd w:val="clear" w:color="auto" w:fill="EAF2F8"/>
            <w:tcMar>
              <w:top w:w="60" w:type="dxa"/>
              <w:left w:w="100" w:type="dxa"/>
              <w:bottom w:w="60" w:type="dxa"/>
              <w:right w:w="100" w:type="dxa"/>
            </w:tcMar>
            <w:vAlign w:val="center"/>
          </w:tcPr>
          <w:p w14:paraId="09BE6C1D" w14:textId="77777777" w:rsidR="000A7272" w:rsidRDefault="00000000">
            <w:r>
              <w:rPr>
                <w:sz w:val="16"/>
              </w:rPr>
              <w:t>¿x está dentro del rango observado?</w:t>
            </w:r>
          </w:p>
        </w:tc>
      </w:tr>
      <w:tr w:rsidR="000A7272" w14:paraId="198B1096"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tcMar>
              <w:top w:w="60" w:type="dxa"/>
              <w:left w:w="100" w:type="dxa"/>
              <w:bottom w:w="60" w:type="dxa"/>
              <w:right w:w="100" w:type="dxa"/>
            </w:tcMar>
            <w:vAlign w:val="center"/>
          </w:tcPr>
          <w:p w14:paraId="468500F0" w14:textId="77777777" w:rsidR="000A7272" w:rsidRDefault="00000000">
            <w:r>
              <w:rPr>
                <w:sz w:val="16"/>
              </w:rPr>
              <w:t>Error estándar</w:t>
            </w:r>
          </w:p>
        </w:tc>
        <w:tc>
          <w:tcPr>
            <w:tcW w:w="3744" w:type="dxa"/>
            <w:tcBorders>
              <w:top w:val="single" w:sz="6" w:space="0" w:color="D9D9D9"/>
              <w:left w:val="single" w:sz="6" w:space="0" w:color="D9D9D9"/>
              <w:bottom w:val="single" w:sz="6" w:space="0" w:color="D9D9D9"/>
              <w:right w:val="single" w:sz="6" w:space="0" w:color="D9D9D9"/>
            </w:tcBorders>
            <w:tcMar>
              <w:top w:w="60" w:type="dxa"/>
              <w:left w:w="100" w:type="dxa"/>
              <w:bottom w:w="60" w:type="dxa"/>
              <w:right w:w="100" w:type="dxa"/>
            </w:tcMar>
            <w:vAlign w:val="center"/>
          </w:tcPr>
          <w:p w14:paraId="7781C748" w14:textId="77777777" w:rsidR="000A7272" w:rsidRDefault="00000000">
            <w:r>
              <w:rPr>
                <w:sz w:val="16"/>
              </w:rPr>
              <w:t>Tamaño típico del error</w:t>
            </w:r>
          </w:p>
        </w:tc>
        <w:tc>
          <w:tcPr>
            <w:tcW w:w="3456" w:type="dxa"/>
            <w:tcBorders>
              <w:top w:val="single" w:sz="6" w:space="0" w:color="D9D9D9"/>
              <w:left w:val="single" w:sz="6" w:space="0" w:color="D9D9D9"/>
              <w:bottom w:val="single" w:sz="6" w:space="0" w:color="D9D9D9"/>
              <w:right w:val="single" w:sz="6" w:space="0" w:color="D9D9D9"/>
            </w:tcBorders>
            <w:tcMar>
              <w:top w:w="60" w:type="dxa"/>
              <w:left w:w="100" w:type="dxa"/>
              <w:bottom w:w="60" w:type="dxa"/>
              <w:right w:w="100" w:type="dxa"/>
            </w:tcMar>
            <w:vAlign w:val="center"/>
          </w:tcPr>
          <w:p w14:paraId="48C71C07" w14:textId="77777777" w:rsidR="000A7272" w:rsidRDefault="00000000">
            <w:r>
              <w:rPr>
                <w:sz w:val="16"/>
              </w:rPr>
              <w:t>¿Es pequeño para la decisión?</w:t>
            </w:r>
          </w:p>
        </w:tc>
      </w:tr>
      <w:tr w:rsidR="000A7272" w14:paraId="7D6F8DD9"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2F8"/>
            <w:tcMar>
              <w:top w:w="60" w:type="dxa"/>
              <w:left w:w="100" w:type="dxa"/>
              <w:bottom w:w="60" w:type="dxa"/>
              <w:right w:w="100" w:type="dxa"/>
            </w:tcMar>
            <w:vAlign w:val="center"/>
          </w:tcPr>
          <w:p w14:paraId="07080E62" w14:textId="77777777" w:rsidR="000A7272" w:rsidRDefault="00000000">
            <w:r>
              <w:rPr>
                <w:sz w:val="16"/>
              </w:rPr>
              <w:t>IC e IP</w:t>
            </w:r>
          </w:p>
        </w:tc>
        <w:tc>
          <w:tcPr>
            <w:tcW w:w="3744" w:type="dxa"/>
            <w:tcBorders>
              <w:top w:val="single" w:sz="6" w:space="0" w:color="D9D9D9"/>
              <w:left w:val="single" w:sz="6" w:space="0" w:color="D9D9D9"/>
              <w:bottom w:val="single" w:sz="6" w:space="0" w:color="D9D9D9"/>
              <w:right w:val="single" w:sz="6" w:space="0" w:color="D9D9D9"/>
            </w:tcBorders>
            <w:shd w:val="clear" w:color="auto" w:fill="EAF2F8"/>
            <w:tcMar>
              <w:top w:w="60" w:type="dxa"/>
              <w:left w:w="100" w:type="dxa"/>
              <w:bottom w:w="60" w:type="dxa"/>
              <w:right w:w="100" w:type="dxa"/>
            </w:tcMar>
            <w:vAlign w:val="center"/>
          </w:tcPr>
          <w:p w14:paraId="5B1C6871" w14:textId="77777777" w:rsidR="000A7272" w:rsidRDefault="00000000">
            <w:r>
              <w:rPr>
                <w:sz w:val="16"/>
              </w:rPr>
              <w:t>Incertidumbre del promedio y del caso individual</w:t>
            </w:r>
          </w:p>
        </w:tc>
        <w:tc>
          <w:tcPr>
            <w:tcW w:w="3456" w:type="dxa"/>
            <w:tcBorders>
              <w:top w:val="single" w:sz="6" w:space="0" w:color="D9D9D9"/>
              <w:left w:val="single" w:sz="6" w:space="0" w:color="D9D9D9"/>
              <w:bottom w:val="single" w:sz="6" w:space="0" w:color="D9D9D9"/>
              <w:right w:val="single" w:sz="6" w:space="0" w:color="D9D9D9"/>
            </w:tcBorders>
            <w:shd w:val="clear" w:color="auto" w:fill="EAF2F8"/>
            <w:tcMar>
              <w:top w:w="60" w:type="dxa"/>
              <w:left w:w="100" w:type="dxa"/>
              <w:bottom w:w="60" w:type="dxa"/>
              <w:right w:w="100" w:type="dxa"/>
            </w:tcMar>
            <w:vAlign w:val="center"/>
          </w:tcPr>
          <w:p w14:paraId="6BDFA2A5" w14:textId="77777777" w:rsidR="000A7272" w:rsidRDefault="00000000">
            <w:r>
              <w:rPr>
                <w:sz w:val="16"/>
              </w:rPr>
              <w:t>¿El rango es suficientemente preciso?</w:t>
            </w:r>
          </w:p>
        </w:tc>
      </w:tr>
      <w:tr w:rsidR="000A7272" w14:paraId="40F33301"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tcMar>
              <w:top w:w="60" w:type="dxa"/>
              <w:left w:w="100" w:type="dxa"/>
              <w:bottom w:w="60" w:type="dxa"/>
              <w:right w:w="100" w:type="dxa"/>
            </w:tcMar>
            <w:vAlign w:val="center"/>
          </w:tcPr>
          <w:p w14:paraId="3BA1AC0D" w14:textId="77777777" w:rsidR="000A7272" w:rsidRDefault="00000000">
            <w:r>
              <w:rPr>
                <w:sz w:val="16"/>
              </w:rPr>
              <w:t>Residuales</w:t>
            </w:r>
          </w:p>
        </w:tc>
        <w:tc>
          <w:tcPr>
            <w:tcW w:w="3744" w:type="dxa"/>
            <w:tcBorders>
              <w:top w:val="single" w:sz="6" w:space="0" w:color="D9D9D9"/>
              <w:left w:val="single" w:sz="6" w:space="0" w:color="D9D9D9"/>
              <w:bottom w:val="single" w:sz="6" w:space="0" w:color="D9D9D9"/>
              <w:right w:val="single" w:sz="6" w:space="0" w:color="D9D9D9"/>
            </w:tcBorders>
            <w:tcMar>
              <w:top w:w="60" w:type="dxa"/>
              <w:left w:w="100" w:type="dxa"/>
              <w:bottom w:w="60" w:type="dxa"/>
              <w:right w:w="100" w:type="dxa"/>
            </w:tcMar>
            <w:vAlign w:val="center"/>
          </w:tcPr>
          <w:p w14:paraId="4452500E" w14:textId="77777777" w:rsidR="000A7272" w:rsidRDefault="00000000">
            <w:r>
              <w:rPr>
                <w:sz w:val="16"/>
              </w:rPr>
              <w:t>Diagnóstico del modelo</w:t>
            </w:r>
          </w:p>
        </w:tc>
        <w:tc>
          <w:tcPr>
            <w:tcW w:w="3456" w:type="dxa"/>
            <w:tcBorders>
              <w:top w:val="single" w:sz="6" w:space="0" w:color="D9D9D9"/>
              <w:left w:val="single" w:sz="6" w:space="0" w:color="D9D9D9"/>
              <w:bottom w:val="single" w:sz="6" w:space="0" w:color="D9D9D9"/>
              <w:right w:val="single" w:sz="6" w:space="0" w:color="D9D9D9"/>
            </w:tcBorders>
            <w:tcMar>
              <w:top w:w="60" w:type="dxa"/>
              <w:left w:w="100" w:type="dxa"/>
              <w:bottom w:w="60" w:type="dxa"/>
              <w:right w:w="100" w:type="dxa"/>
            </w:tcMar>
            <w:vAlign w:val="center"/>
          </w:tcPr>
          <w:p w14:paraId="24D6010E" w14:textId="77777777" w:rsidR="000A7272" w:rsidRDefault="00000000">
            <w:r>
              <w:rPr>
                <w:sz w:val="16"/>
              </w:rPr>
              <w:t>¿Hay patrón, embudo o atípicos?</w:t>
            </w:r>
          </w:p>
        </w:tc>
      </w:tr>
      <w:tr w:rsidR="000A7272" w14:paraId="39BC2DE8"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2F8"/>
            <w:tcMar>
              <w:top w:w="60" w:type="dxa"/>
              <w:left w:w="100" w:type="dxa"/>
              <w:bottom w:w="60" w:type="dxa"/>
              <w:right w:w="100" w:type="dxa"/>
            </w:tcMar>
            <w:vAlign w:val="center"/>
          </w:tcPr>
          <w:p w14:paraId="4CF87AB0" w14:textId="77777777" w:rsidR="000A7272" w:rsidRDefault="00000000">
            <w:r>
              <w:rPr>
                <w:sz w:val="16"/>
              </w:rPr>
              <w:t>R² ajustada</w:t>
            </w:r>
          </w:p>
        </w:tc>
        <w:tc>
          <w:tcPr>
            <w:tcW w:w="3744" w:type="dxa"/>
            <w:tcBorders>
              <w:top w:val="single" w:sz="6" w:space="0" w:color="D9D9D9"/>
              <w:left w:val="single" w:sz="6" w:space="0" w:color="D9D9D9"/>
              <w:bottom w:val="single" w:sz="6" w:space="0" w:color="D9D9D9"/>
              <w:right w:val="single" w:sz="6" w:space="0" w:color="D9D9D9"/>
            </w:tcBorders>
            <w:shd w:val="clear" w:color="auto" w:fill="EAF2F8"/>
            <w:tcMar>
              <w:top w:w="60" w:type="dxa"/>
              <w:left w:w="100" w:type="dxa"/>
              <w:bottom w:w="60" w:type="dxa"/>
              <w:right w:w="100" w:type="dxa"/>
            </w:tcMar>
            <w:vAlign w:val="center"/>
          </w:tcPr>
          <w:p w14:paraId="73879D28" w14:textId="77777777" w:rsidR="000A7272" w:rsidRDefault="00000000">
            <w:r>
              <w:rPr>
                <w:sz w:val="16"/>
              </w:rPr>
              <w:t>Capacidad explicativa con penalización</w:t>
            </w:r>
          </w:p>
        </w:tc>
        <w:tc>
          <w:tcPr>
            <w:tcW w:w="3456" w:type="dxa"/>
            <w:tcBorders>
              <w:top w:val="single" w:sz="6" w:space="0" w:color="D9D9D9"/>
              <w:left w:val="single" w:sz="6" w:space="0" w:color="D9D9D9"/>
              <w:bottom w:val="single" w:sz="6" w:space="0" w:color="D9D9D9"/>
              <w:right w:val="single" w:sz="6" w:space="0" w:color="D9D9D9"/>
            </w:tcBorders>
            <w:shd w:val="clear" w:color="auto" w:fill="EAF2F8"/>
            <w:tcMar>
              <w:top w:w="60" w:type="dxa"/>
              <w:left w:w="100" w:type="dxa"/>
              <w:bottom w:w="60" w:type="dxa"/>
              <w:right w:w="100" w:type="dxa"/>
            </w:tcMar>
            <w:vAlign w:val="center"/>
          </w:tcPr>
          <w:p w14:paraId="34A504F6" w14:textId="77777777" w:rsidR="000A7272" w:rsidRDefault="00000000">
            <w:r>
              <w:rPr>
                <w:sz w:val="16"/>
              </w:rPr>
              <w:t>¿El predictor adicional mejora realmente el modelo?</w:t>
            </w:r>
          </w:p>
        </w:tc>
      </w:tr>
    </w:tbl>
    <w:p w14:paraId="0339DD46" w14:textId="77777777" w:rsidR="000A7272" w:rsidRDefault="000A7272">
      <w:pPr>
        <w:spacing w:after="0"/>
      </w:pPr>
    </w:p>
    <w:p w14:paraId="5DEA7E8D" w14:textId="77777777" w:rsidR="000A7272" w:rsidRDefault="00000000">
      <w:pPr>
        <w:pStyle w:val="Ttulo2"/>
        <w:spacing w:before="140" w:after="100"/>
      </w:pPr>
      <w:r>
        <w:t>Conclusión</w:t>
      </w:r>
    </w:p>
    <w:p w14:paraId="0805C2F1" w14:textId="77777777" w:rsidR="000A7272" w:rsidRDefault="00000000">
      <w:r>
        <w:t>La regresión transforma datos históricos en estimaciones útiles, pero una decisión administrativa responsable no debe basarse solo en una ecuación o en R². La evidencia se fortalece cuando el gráfico de dispersión, los intervalos, los residuales y el conocimiento del proceso cuentan una historia coherente.</w:t>
      </w:r>
    </w:p>
    <w:p w14:paraId="60144841" w14:textId="77777777" w:rsidR="000A7272" w:rsidRDefault="00000000">
      <w:pPr>
        <w:pStyle w:val="Ttulo2"/>
        <w:spacing w:before="140" w:after="100"/>
      </w:pPr>
      <w:r>
        <w:t>Comprobación rápida</w:t>
      </w:r>
    </w:p>
    <w:p w14:paraId="0524C201" w14:textId="77777777" w:rsidR="000A7272" w:rsidRDefault="00000000">
      <w:pPr>
        <w:spacing w:after="20" w:line="240" w:lineRule="auto"/>
        <w:ind w:left="360" w:hanging="288"/>
      </w:pPr>
      <w:r>
        <w:rPr>
          <w:sz w:val="19"/>
        </w:rPr>
        <w:t>1.  ¿Qué representa la pendiente en el caso de publicidad y ventas?</w:t>
      </w:r>
    </w:p>
    <w:p w14:paraId="6E33526A" w14:textId="77777777" w:rsidR="000A7272" w:rsidRDefault="00000000">
      <w:pPr>
        <w:spacing w:after="20" w:line="240" w:lineRule="auto"/>
        <w:ind w:left="360" w:hanging="288"/>
      </w:pPr>
      <w:r>
        <w:rPr>
          <w:sz w:val="19"/>
        </w:rPr>
        <w:t>2.  ¿Por qué el intervalo de predicción es más amplio que el intervalo de confianza de la media?</w:t>
      </w:r>
    </w:p>
    <w:p w14:paraId="41ED933C" w14:textId="77777777" w:rsidR="000A7272" w:rsidRDefault="00000000">
      <w:pPr>
        <w:spacing w:after="20" w:line="240" w:lineRule="auto"/>
        <w:ind w:left="360" w:hanging="288"/>
      </w:pPr>
      <w:r>
        <w:rPr>
          <w:sz w:val="19"/>
        </w:rPr>
        <w:t>3.  ¿Qué patrón se espera en una buena gráfica de residuales?</w:t>
      </w:r>
    </w:p>
    <w:p w14:paraId="52363FD5" w14:textId="77777777" w:rsidR="000A7272" w:rsidRDefault="00000000">
      <w:pPr>
        <w:spacing w:after="20" w:line="240" w:lineRule="auto"/>
        <w:ind w:left="360" w:hanging="288"/>
      </w:pPr>
      <w:r>
        <w:rPr>
          <w:sz w:val="19"/>
        </w:rPr>
        <w:t>4.  ¿Por qué conviene usar R² ajustada al comparar modelos múltiples?</w:t>
      </w:r>
    </w:p>
    <w:p w14:paraId="063BC2D2" w14:textId="77777777" w:rsidR="000A7272" w:rsidRDefault="00000000">
      <w:pPr>
        <w:pStyle w:val="Ttulo3"/>
        <w:spacing w:before="140" w:after="100"/>
      </w:pPr>
      <w:r>
        <w:t>Respuestas</w:t>
      </w:r>
    </w:p>
    <w:p w14:paraId="3DADB01B" w14:textId="77777777" w:rsidR="000A7272" w:rsidRDefault="00000000">
      <w:pPr>
        <w:pStyle w:val="Listaconvietas"/>
        <w:spacing w:after="0" w:line="240" w:lineRule="auto"/>
      </w:pPr>
      <w:r>
        <w:rPr>
          <w:sz w:val="18"/>
        </w:rPr>
        <w:t>El cambio promedio esperado en ventas por cada unidad adicional de publicidad.</w:t>
      </w:r>
    </w:p>
    <w:p w14:paraId="4B49D007" w14:textId="77777777" w:rsidR="000A7272" w:rsidRDefault="00000000">
      <w:pPr>
        <w:pStyle w:val="Listaconvietas"/>
        <w:spacing w:after="0" w:line="240" w:lineRule="auto"/>
      </w:pPr>
      <w:r>
        <w:rPr>
          <w:sz w:val="18"/>
        </w:rPr>
        <w:t>Porque incluye tanto la incertidumbre de la media como la variabilidad de una observación individual.</w:t>
      </w:r>
    </w:p>
    <w:p w14:paraId="69BE7CAC" w14:textId="77777777" w:rsidR="000A7272" w:rsidRDefault="00000000">
      <w:pPr>
        <w:pStyle w:val="Listaconvietas"/>
        <w:spacing w:after="0" w:line="240" w:lineRule="auto"/>
      </w:pPr>
      <w:r>
        <w:rPr>
          <w:sz w:val="18"/>
        </w:rPr>
        <w:t>Puntos aleatorios alrededor de cero y con dispersión aproximadamente constante.</w:t>
      </w:r>
    </w:p>
    <w:p w14:paraId="4BC1D469" w14:textId="77777777" w:rsidR="000A7272" w:rsidRDefault="00000000">
      <w:pPr>
        <w:pStyle w:val="Listaconvietas"/>
        <w:spacing w:after="0" w:line="240" w:lineRule="auto"/>
      </w:pPr>
      <w:r>
        <w:rPr>
          <w:sz w:val="18"/>
        </w:rPr>
        <w:t>Porque penaliza variables adicionales que no mejoran suficientemente el ajuste.</w:t>
      </w:r>
    </w:p>
    <w:sectPr w:rsidR="000A7272" w:rsidSect="00034616">
      <w:footerReference w:type="default" r:id="rId29"/>
      <w:pgSz w:w="12240" w:h="15840"/>
      <w:pgMar w:top="1037" w:right="1123" w:bottom="979"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46A9D" w14:textId="77777777" w:rsidR="00411271" w:rsidRDefault="00411271">
      <w:pPr>
        <w:spacing w:after="0" w:line="240" w:lineRule="auto"/>
      </w:pPr>
      <w:r>
        <w:separator/>
      </w:r>
    </w:p>
  </w:endnote>
  <w:endnote w:type="continuationSeparator" w:id="0">
    <w:p w14:paraId="3C55E396" w14:textId="77777777" w:rsidR="00411271" w:rsidRDefault="00411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1BA6" w14:textId="77777777" w:rsidR="000A7272" w:rsidRDefault="00000000">
    <w:pPr>
      <w:pStyle w:val="Piedepgina"/>
      <w:jc w:val="center"/>
    </w:pPr>
    <w:r>
      <w:rPr>
        <w:color w:val="666666"/>
        <w:sz w:val="16"/>
      </w:rPr>
      <w:fldChar w:fldCharType="begin"/>
    </w:r>
    <w:r>
      <w:rPr>
        <w:color w:val="666666"/>
        <w:sz w:val="16"/>
      </w:rPr>
      <w:instrText xml:space="preserve"> PAGE </w:instrText>
    </w:r>
    <w:r w:rsidR="00F90C10">
      <w:rPr>
        <w:color w:val="666666"/>
        <w:sz w:val="16"/>
      </w:rPr>
      <w:fldChar w:fldCharType="separate"/>
    </w:r>
    <w:r w:rsidR="00F90C10">
      <w:rPr>
        <w:noProof/>
        <w:color w:val="666666"/>
        <w:sz w:val="16"/>
      </w:rPr>
      <w:t>1</w:t>
    </w:r>
    <w:r>
      <w:rPr>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EA4B6" w14:textId="77777777" w:rsidR="00411271" w:rsidRDefault="00411271">
      <w:pPr>
        <w:spacing w:after="0" w:line="240" w:lineRule="auto"/>
      </w:pPr>
      <w:r>
        <w:separator/>
      </w:r>
    </w:p>
  </w:footnote>
  <w:footnote w:type="continuationSeparator" w:id="0">
    <w:p w14:paraId="4E8C77D3" w14:textId="77777777" w:rsidR="00411271" w:rsidRDefault="00411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389502115">
    <w:abstractNumId w:val="8"/>
  </w:num>
  <w:num w:numId="2" w16cid:durableId="458962494">
    <w:abstractNumId w:val="6"/>
  </w:num>
  <w:num w:numId="3" w16cid:durableId="303003224">
    <w:abstractNumId w:val="5"/>
  </w:num>
  <w:num w:numId="4" w16cid:durableId="1444501108">
    <w:abstractNumId w:val="4"/>
  </w:num>
  <w:num w:numId="5" w16cid:durableId="1219052208">
    <w:abstractNumId w:val="7"/>
  </w:num>
  <w:num w:numId="6" w16cid:durableId="1244875861">
    <w:abstractNumId w:val="3"/>
  </w:num>
  <w:num w:numId="7" w16cid:durableId="387464038">
    <w:abstractNumId w:val="2"/>
  </w:num>
  <w:num w:numId="8" w16cid:durableId="1834181169">
    <w:abstractNumId w:val="1"/>
  </w:num>
  <w:num w:numId="9" w16cid:durableId="1386837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272"/>
    <w:rsid w:val="0015074B"/>
    <w:rsid w:val="0029639D"/>
    <w:rsid w:val="00326F90"/>
    <w:rsid w:val="00411271"/>
    <w:rsid w:val="00456844"/>
    <w:rsid w:val="00AA1D8D"/>
    <w:rsid w:val="00B47730"/>
    <w:rsid w:val="00BE5105"/>
    <w:rsid w:val="00CB0664"/>
    <w:rsid w:val="00F90C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B3D4CE"/>
  <w14:defaultImageDpi w14:val="300"/>
  <w15:docId w15:val="{18E1A61C-60BE-40CF-8FCA-0FE5BB3A2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000000"/>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sz w:val="30"/>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sz w:val="25"/>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spacing w:after="300" w:line="240" w:lineRule="auto"/>
      <w:contextualSpacing/>
    </w:pPr>
    <w:rPr>
      <w:rFonts w:asciiTheme="majorHAnsi" w:eastAsiaTheme="majorEastAsia" w:hAnsiTheme="majorHAnsi" w:cstheme="majorBidi"/>
      <w:b/>
      <w:spacing w:val="5"/>
      <w:kern w:val="28"/>
      <w:sz w:val="50"/>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rPr>
      <w:sz w:val="20"/>
    </w:r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rPr>
      <w:sz w:val="20"/>
    </w:r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gureCaption">
    <w:name w:val="Figure Caption"/>
    <w:rPr>
      <w:rFonts w:ascii="Arial" w:hAnsi="Arial"/>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2213</Words>
  <Characters>12172</Characters>
  <Application>Microsoft Office Word</Application>
  <DocSecurity>0</DocSecurity>
  <Lines>101</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Regresión y correlación aplicadas a la administración</vt:lpstr>
      <vt:lpstr/>
    </vt:vector>
  </TitlesOfParts>
  <Manager/>
  <Company/>
  <LinksUpToDate>false</LinksUpToDate>
  <CharactersWithSpaces>14357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Regresión y correlación aplicadas a la administración</dc:title>
  <dc:subject>Unidad 2 de Estadística para la Administración</dc:subject>
  <dc:creator>Material docente</dc:creator>
  <cp:keywords>regresión, correlación, mínimos cuadrados, residuales, R cuadrada</cp:keywords>
  <dc:description>generated by python-docx</dc:description>
  <cp:lastModifiedBy>José Martín Barajas</cp:lastModifiedBy>
  <cp:revision>3</cp:revision>
  <dcterms:created xsi:type="dcterms:W3CDTF">2013-12-23T23:15:00Z</dcterms:created>
  <dcterms:modified xsi:type="dcterms:W3CDTF">2026-10-06T18:55:00Z</dcterms:modified>
  <cp:category/>
</cp:coreProperties>
</file>